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53C" w:rsidP="00E3453C" w:rsidRDefault="00E3453C" w14:paraId="4275637A" w14:textId="1F8214A5">
      <w:pPr>
        <w:pStyle w:val="Titel"/>
        <w:jc w:val="center"/>
        <w:rPr>
          <w:rFonts w:ascii="Aktiv Grotesk" w:hAnsi="Aktiv Grotesk" w:cs="Aktiv Grotesk"/>
          <w:color w:val="4472C4" w:themeColor="accent1"/>
          <w:sz w:val="28"/>
          <w:szCs w:val="28"/>
        </w:rPr>
      </w:pPr>
      <w:r w:rsidRPr="00595A8B">
        <w:t xml:space="preserve">Møde i Dansk konsortium </w:t>
      </w:r>
      <w:r>
        <w:br/>
      </w:r>
      <w:r w:rsidRPr="00595A8B">
        <w:t>for neuromuskulære sygdomme</w:t>
      </w:r>
    </w:p>
    <w:p w:rsidR="00E3453C" w:rsidP="008D0CE5" w:rsidRDefault="00E3453C" w14:paraId="38A0BDD8" w14:textId="77777777">
      <w:pPr>
        <w:pStyle w:val="Overskrift1"/>
        <w:spacing w:before="120"/>
        <w:rPr>
          <w:rFonts w:ascii="Aktiv Grotesk" w:hAnsi="Aktiv Grotesk" w:cs="Aktiv Grotesk"/>
          <w:color w:val="4472C4" w:themeColor="accent1"/>
          <w:sz w:val="28"/>
          <w:szCs w:val="28"/>
        </w:rPr>
      </w:pPr>
    </w:p>
    <w:p w:rsidR="008D0CE5" w:rsidP="008D0CE5" w:rsidRDefault="008D0CE5" w14:paraId="6A008779" w14:textId="5C5EB709">
      <w:pPr>
        <w:pStyle w:val="Overskrift1"/>
        <w:spacing w:before="120"/>
        <w:rPr>
          <w:rFonts w:ascii="Aktiv Grotesk" w:hAnsi="Aktiv Grotesk" w:cs="Aktiv Grotesk"/>
          <w:color w:val="4472C4" w:themeColor="accent1"/>
          <w:sz w:val="28"/>
          <w:szCs w:val="28"/>
        </w:rPr>
      </w:pPr>
      <w:r w:rsidRPr="00E97F5F">
        <w:rPr>
          <w:rFonts w:ascii="Aktiv Grotesk" w:hAnsi="Aktiv Grotesk" w:cs="Aktiv Grotesk"/>
          <w:color w:val="4472C4" w:themeColor="accent1"/>
          <w:sz w:val="28"/>
          <w:szCs w:val="28"/>
        </w:rPr>
        <w:t>Mandag den 1. september 2025</w:t>
      </w:r>
    </w:p>
    <w:p w:rsidR="00F00CFB" w:rsidP="001F332E" w:rsidRDefault="00F00CFB" w14:paraId="1C3932FE" w14:textId="77777777">
      <w:pPr>
        <w:spacing w:after="0"/>
      </w:pPr>
    </w:p>
    <w:p w:rsidR="00E97F5F" w:rsidP="00E97F5F" w:rsidRDefault="00DB4C39" w14:paraId="1220F880" w14:textId="2E054BC9">
      <w:r>
        <w:t xml:space="preserve">Sted: </w:t>
      </w:r>
      <w:hyperlink w:history="1" r:id="rId13">
        <w:r w:rsidRPr="00F1243B" w:rsidR="00C66827">
          <w:rPr>
            <w:rStyle w:val="Hyperlink"/>
          </w:rPr>
          <w:t>Alfred og Kamilla</w:t>
        </w:r>
      </w:hyperlink>
      <w:r w:rsidR="00C66827">
        <w:t xml:space="preserve">, </w:t>
      </w:r>
      <w:r w:rsidR="00B35AB1">
        <w:t>Sverigesgade 10</w:t>
      </w:r>
      <w:r w:rsidR="009625B8">
        <w:t xml:space="preserve"> &amp; </w:t>
      </w:r>
      <w:r w:rsidR="00B35AB1">
        <w:t xml:space="preserve">16, </w:t>
      </w:r>
      <w:r w:rsidR="00515298">
        <w:t>Odense</w:t>
      </w:r>
    </w:p>
    <w:tbl>
      <w:tblPr>
        <w:tblStyle w:val="Gittertabel1-lys-farve1"/>
        <w:tblW w:w="0" w:type="auto"/>
        <w:shd w:val="clear" w:color="auto" w:fill="E5F0F7"/>
        <w:tblLook w:val="04A0" w:firstRow="1" w:lastRow="0" w:firstColumn="1" w:lastColumn="0" w:noHBand="0" w:noVBand="1"/>
      </w:tblPr>
      <w:tblGrid>
        <w:gridCol w:w="2371"/>
        <w:gridCol w:w="12189"/>
      </w:tblGrid>
      <w:tr w:rsidRPr="00801AB1" w:rsidR="006C7CEC" w:rsidTr="07E107B3" w14:paraId="7DB331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2"/>
            <w:shd w:val="clear" w:color="auto" w:fill="E5F0F7"/>
            <w:tcMar/>
          </w:tcPr>
          <w:p w:rsidRPr="00801AB1" w:rsidR="00990C14" w:rsidP="00CB42C8" w:rsidRDefault="00422147" w14:paraId="7DB331D1" w14:textId="77777777">
            <w:pPr>
              <w:pStyle w:val="Overskrift2"/>
              <w:spacing w:after="40"/>
              <w:rPr>
                <w:rFonts w:ascii="Calibri" w:hAnsi="Calibri" w:cs="Calibri"/>
                <w:sz w:val="24"/>
                <w:szCs w:val="24"/>
                <w:lang w:eastAsia="da-DK"/>
              </w:rPr>
            </w:pPr>
            <w:r w:rsidRPr="00801AB1">
              <w:rPr>
                <w:rFonts w:ascii="Calibri" w:hAnsi="Calibri" w:cs="Calibri"/>
                <w:sz w:val="24"/>
                <w:szCs w:val="24"/>
                <w:lang w:eastAsia="da-DK"/>
              </w:rPr>
              <w:t xml:space="preserve">Program </w:t>
            </w:r>
          </w:p>
        </w:tc>
      </w:tr>
      <w:tr w:rsidRPr="00801AB1" w:rsidR="00422147" w:rsidTr="07E107B3" w14:paraId="7DB331D5" w14:textId="77777777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Pr="00801AB1" w:rsidR="00422147" w:rsidP="00071A25" w:rsidRDefault="00B6393C" w14:paraId="7DB331D3" w14:textId="02802793">
            <w:pPr>
              <w:spacing w:before="120"/>
              <w:textAlignment w:val="baseline"/>
              <w:rPr>
                <w:rFonts w:eastAsia="Times New Roman" w:cs="Calibri"/>
                <w:color w:val="ED7D31"/>
                <w:sz w:val="24"/>
                <w:szCs w:val="24"/>
                <w:lang w:eastAsia="da-DK"/>
              </w:rPr>
            </w:pPr>
            <w:r w:rsidRPr="00801AB1">
              <w:rPr>
                <w:rFonts w:cs="Calibri"/>
                <w:sz w:val="24"/>
                <w:szCs w:val="24"/>
              </w:rPr>
              <w:t>9.30</w:t>
            </w:r>
            <w:r w:rsidR="00733812">
              <w:rPr>
                <w:rFonts w:cs="Calibri"/>
                <w:sz w:val="24"/>
                <w:szCs w:val="24"/>
              </w:rPr>
              <w:t xml:space="preserve"> – </w:t>
            </w:r>
            <w:r w:rsidRPr="00801AB1" w:rsidR="00422147">
              <w:rPr>
                <w:rFonts w:cs="Calibri"/>
                <w:sz w:val="24"/>
                <w:szCs w:val="24"/>
              </w:rPr>
              <w:t>10.</w:t>
            </w:r>
            <w:r w:rsidRPr="00801AB1"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Pr="00801AB1" w:rsidR="00422147" w:rsidP="007874D1" w:rsidRDefault="00422147" w14:paraId="7DB331D4" w14:textId="77777777">
            <w:pPr>
              <w:spacing w:before="120"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801AB1">
              <w:rPr>
                <w:rFonts w:eastAsia="Times New Roman" w:cs="Calibri"/>
                <w:b/>
                <w:sz w:val="24"/>
                <w:szCs w:val="24"/>
                <w:lang w:eastAsia="da-DK"/>
              </w:rPr>
              <w:t>Ankomst og let morgenmad</w:t>
            </w:r>
          </w:p>
        </w:tc>
      </w:tr>
      <w:tr w:rsidRPr="00801AB1" w:rsidR="00691784" w:rsidTr="07E107B3" w14:paraId="2B93588C" w14:textId="77777777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Pr="00801AB1" w:rsidR="00691784" w:rsidP="00134F93" w:rsidRDefault="00691784" w14:paraId="66A1C70F" w14:textId="6A78098C">
            <w:pPr>
              <w:spacing w:before="120"/>
              <w:textAlignment w:val="baseline"/>
              <w:rPr>
                <w:rFonts w:cs="Calibri"/>
                <w:sz w:val="24"/>
                <w:szCs w:val="24"/>
              </w:rPr>
            </w:pPr>
            <w:r w:rsidRPr="00801AB1">
              <w:rPr>
                <w:rFonts w:eastAsia="Times New Roman" w:cs="Calibri"/>
                <w:sz w:val="24"/>
                <w:szCs w:val="24"/>
                <w:lang w:eastAsia="da-DK"/>
              </w:rPr>
              <w:t>10.00 – 10.10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Pr="00801AB1" w:rsidR="00D05C3E" w:rsidP="009D6090" w:rsidRDefault="00691784" w14:paraId="675E669C" w14:textId="01FAE8B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sz w:val="24"/>
                <w:szCs w:val="24"/>
                <w:lang w:eastAsia="da-DK"/>
              </w:rPr>
            </w:pPr>
            <w:r w:rsidRPr="00801AB1">
              <w:rPr>
                <w:rFonts w:cs="Calibri"/>
                <w:b/>
                <w:bCs/>
                <w:sz w:val="24"/>
                <w:szCs w:val="24"/>
              </w:rPr>
              <w:t xml:space="preserve">Introduktion til mødet </w:t>
            </w:r>
            <w:r w:rsidRPr="00801AB1" w:rsidR="009D6090"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801AB1" w:rsidR="00D10765">
              <w:rPr>
                <w:rFonts w:cs="Calibri"/>
                <w:sz w:val="24"/>
                <w:szCs w:val="24"/>
              </w:rPr>
              <w:t xml:space="preserve">Direktør </w:t>
            </w:r>
            <w:r w:rsidRPr="00801AB1" w:rsidR="008C68AF">
              <w:rPr>
                <w:rFonts w:cs="Calibri"/>
                <w:sz w:val="24"/>
                <w:szCs w:val="24"/>
              </w:rPr>
              <w:t xml:space="preserve">og cheflæge </w:t>
            </w:r>
            <w:r w:rsidRPr="00801AB1" w:rsidR="00D10765">
              <w:rPr>
                <w:rFonts w:cs="Calibri"/>
                <w:sz w:val="24"/>
                <w:szCs w:val="24"/>
              </w:rPr>
              <w:t xml:space="preserve">Heidi Aagaard, </w:t>
            </w:r>
            <w:r w:rsidRPr="00801AB1">
              <w:rPr>
                <w:rFonts w:cs="Calibri"/>
                <w:sz w:val="24"/>
                <w:szCs w:val="24"/>
              </w:rPr>
              <w:t>RehabiliteringsCenter for Muskelsvind</w:t>
            </w:r>
          </w:p>
        </w:tc>
      </w:tr>
      <w:tr w:rsidRPr="00801AB1" w:rsidR="00422147" w:rsidTr="07E107B3" w14:paraId="7DB331E4" w14:textId="77777777">
        <w:trPr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="00422147" w:rsidP="00071A25" w:rsidRDefault="00032E55" w14:paraId="2018731F" w14:textId="1A954D58">
            <w:pPr>
              <w:spacing w:before="120"/>
              <w:rPr>
                <w:rFonts w:eastAsia="Times New Roman" w:cs="Calibri"/>
                <w:b w:val="0"/>
                <w:bCs w:val="0"/>
                <w:sz w:val="24"/>
                <w:szCs w:val="24"/>
                <w:lang w:eastAsia="da-DK"/>
              </w:rPr>
            </w:pPr>
            <w:r w:rsidRPr="00801AB1">
              <w:rPr>
                <w:rFonts w:eastAsia="Times New Roman" w:cs="Calibri"/>
                <w:sz w:val="24"/>
                <w:szCs w:val="24"/>
                <w:lang w:eastAsia="da-DK"/>
              </w:rPr>
              <w:t>10.10</w:t>
            </w:r>
            <w:r w:rsidRPr="00801AB1" w:rsidR="00A73B22">
              <w:rPr>
                <w:rFonts w:eastAsia="Times New Roman" w:cs="Calibri"/>
                <w:sz w:val="24"/>
                <w:szCs w:val="24"/>
                <w:lang w:eastAsia="da-DK"/>
              </w:rPr>
              <w:t xml:space="preserve"> – 1</w:t>
            </w:r>
            <w:r w:rsidR="001B3B4E">
              <w:rPr>
                <w:rFonts w:eastAsia="Times New Roman" w:cs="Calibri"/>
                <w:sz w:val="24"/>
                <w:szCs w:val="24"/>
                <w:lang w:eastAsia="da-DK"/>
              </w:rPr>
              <w:t>1</w:t>
            </w:r>
            <w:r w:rsidRPr="00801AB1" w:rsidR="00A73B22">
              <w:rPr>
                <w:rFonts w:eastAsia="Times New Roman" w:cs="Calibri"/>
                <w:sz w:val="24"/>
                <w:szCs w:val="24"/>
                <w:lang w:eastAsia="da-DK"/>
              </w:rPr>
              <w:t>.</w:t>
            </w:r>
            <w:r w:rsidR="00C5470C">
              <w:rPr>
                <w:rFonts w:eastAsia="Times New Roman" w:cs="Calibri"/>
                <w:sz w:val="24"/>
                <w:szCs w:val="24"/>
                <w:lang w:eastAsia="da-DK"/>
              </w:rPr>
              <w:t>10</w:t>
            </w:r>
          </w:p>
          <w:p w:rsidRPr="00801AB1" w:rsidR="00B9141F" w:rsidP="002D0495" w:rsidRDefault="00B9141F" w14:paraId="7DB331DE" w14:textId="653B54F2">
            <w:pPr>
              <w:spacing w:before="120"/>
              <w:rPr>
                <w:rFonts w:eastAsia="Times New Roman" w:cs="Calibri"/>
                <w:sz w:val="24"/>
                <w:szCs w:val="24"/>
                <w:lang w:eastAsia="da-DK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Pr="00801AB1" w:rsidR="00CB7A3F" w:rsidP="002036C2" w:rsidRDefault="0651DB59" w14:paraId="7BCB1D14" w14:textId="4C1CE86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</w:pPr>
            <w:r w:rsidRPr="4EB057DB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Ambulant k</w:t>
            </w:r>
            <w:r w:rsidRPr="4EB057DB" w:rsidR="005012B8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ontrol</w:t>
            </w:r>
            <w:r w:rsidRPr="4EB057DB" w:rsidR="64EB2A28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i fremtiden</w:t>
            </w:r>
            <w:r w:rsidR="0089688F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4EB057DB" w:rsidR="007F3611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– hvordan kan </w:t>
            </w:r>
            <w:r w:rsidRPr="4EB057DB" w:rsidR="00CC0BE1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de</w:t>
            </w:r>
            <w:r w:rsidRPr="4EB057DB" w:rsidR="329A063C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t</w:t>
            </w:r>
            <w:r w:rsidRPr="4EB057DB" w:rsidR="00CC0BE1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organiseres</w:t>
            </w:r>
            <w:r w:rsidRPr="4EB057DB" w:rsidR="00DA40A2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til gavn for både patienter og ressourcer?</w:t>
            </w:r>
          </w:p>
          <w:p w:rsidR="78B83A26" w:rsidP="4EB057DB" w:rsidRDefault="007D77DB" w14:paraId="48B42CEF" w14:textId="1089256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De neurologiske a</w:t>
            </w:r>
            <w:r w:rsidRPr="4EB057DB" w:rsidR="78B83A26">
              <w:rPr>
                <w:rFonts w:eastAsia="Times New Roman" w:cs="Calibri"/>
                <w:sz w:val="24"/>
                <w:szCs w:val="24"/>
                <w:lang w:eastAsia="da-DK"/>
              </w:rPr>
              <w:t>fdelinger skal</w:t>
            </w:r>
            <w:r w:rsidR="00345EA2">
              <w:rPr>
                <w:rFonts w:eastAsia="Times New Roman" w:cs="Calibri"/>
                <w:sz w:val="24"/>
                <w:szCs w:val="24"/>
                <w:lang w:eastAsia="da-DK"/>
              </w:rPr>
              <w:t xml:space="preserve"> </w:t>
            </w:r>
            <w:r w:rsidRPr="4EB057DB" w:rsidR="78B83A26">
              <w:rPr>
                <w:rFonts w:eastAsia="Times New Roman" w:cs="Calibri"/>
                <w:sz w:val="24"/>
                <w:szCs w:val="24"/>
                <w:lang w:eastAsia="da-DK"/>
              </w:rPr>
              <w:t>skære ned på de ambulante kontroller, men hvordan gør</w:t>
            </w:r>
            <w:r w:rsidR="00345EA2">
              <w:rPr>
                <w:rFonts w:eastAsia="Times New Roman" w:cs="Calibri"/>
                <w:sz w:val="24"/>
                <w:szCs w:val="24"/>
                <w:lang w:eastAsia="da-DK"/>
              </w:rPr>
              <w:t>es</w:t>
            </w:r>
            <w:r w:rsidRPr="4EB057DB" w:rsidR="78B83A26">
              <w:rPr>
                <w:rFonts w:eastAsia="Times New Roman" w:cs="Calibri"/>
                <w:sz w:val="24"/>
                <w:szCs w:val="24"/>
                <w:lang w:eastAsia="da-DK"/>
              </w:rPr>
              <w:t xml:space="preserve"> det bedst, så den nødvendige opfølgning</w:t>
            </w:r>
            <w:r w:rsidR="00345EA2">
              <w:rPr>
                <w:rFonts w:eastAsia="Times New Roman" w:cs="Calibri"/>
                <w:sz w:val="24"/>
                <w:szCs w:val="24"/>
                <w:lang w:eastAsia="da-DK"/>
              </w:rPr>
              <w:t xml:space="preserve"> sikres</w:t>
            </w:r>
            <w:r w:rsidRPr="4EB057DB" w:rsidR="78B83A26">
              <w:rPr>
                <w:rFonts w:eastAsia="Times New Roman" w:cs="Calibri"/>
                <w:sz w:val="24"/>
                <w:szCs w:val="24"/>
                <w:lang w:eastAsia="da-DK"/>
              </w:rPr>
              <w:t>?</w:t>
            </w:r>
            <w:r w:rsidR="00CF75C6">
              <w:rPr>
                <w:rFonts w:eastAsia="Times New Roman" w:cs="Calibri"/>
                <w:sz w:val="24"/>
                <w:szCs w:val="24"/>
                <w:lang w:eastAsia="da-DK"/>
              </w:rPr>
              <w:t xml:space="preserve"> </w:t>
            </w:r>
          </w:p>
          <w:p w:rsidR="00570D3D" w:rsidP="4EB057DB" w:rsidRDefault="00570D3D" w14:paraId="7F96A9DF" w14:textId="001B8C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 xml:space="preserve">Vi starter med </w:t>
            </w:r>
            <w:r w:rsidR="00DC464F">
              <w:rPr>
                <w:rFonts w:eastAsia="Times New Roman" w:cs="Calibri"/>
                <w:sz w:val="24"/>
                <w:szCs w:val="24"/>
                <w:lang w:eastAsia="da-DK"/>
              </w:rPr>
              <w:t>en status fra hver af d</w:t>
            </w:r>
            <w:r w:rsidRPr="4EB057DB" w:rsidR="00DC464F">
              <w:rPr>
                <w:rFonts w:eastAsia="Times New Roman" w:cs="Calibri"/>
                <w:sz w:val="24"/>
                <w:szCs w:val="24"/>
                <w:lang w:eastAsia="da-DK"/>
              </w:rPr>
              <w:t xml:space="preserve">e </w:t>
            </w:r>
            <w:r w:rsidR="00DC464F">
              <w:rPr>
                <w:rFonts w:eastAsia="Times New Roman" w:cs="Calibri"/>
                <w:sz w:val="24"/>
                <w:szCs w:val="24"/>
                <w:lang w:eastAsia="da-DK"/>
              </w:rPr>
              <w:t xml:space="preserve">neurologiske afdelinger på de </w:t>
            </w:r>
            <w:r w:rsidRPr="4EB057DB" w:rsidR="00DC464F">
              <w:rPr>
                <w:rFonts w:eastAsia="Times New Roman" w:cs="Calibri"/>
                <w:sz w:val="24"/>
                <w:szCs w:val="24"/>
                <w:lang w:eastAsia="da-DK"/>
              </w:rPr>
              <w:t>fire universitetshospitale</w:t>
            </w:r>
            <w:r w:rsidR="00DC464F">
              <w:rPr>
                <w:rFonts w:eastAsia="Times New Roman" w:cs="Calibri"/>
                <w:sz w:val="24"/>
                <w:szCs w:val="24"/>
                <w:lang w:eastAsia="da-DK"/>
              </w:rPr>
              <w:t>r</w:t>
            </w:r>
            <w:r w:rsidR="00280AAC">
              <w:rPr>
                <w:rFonts w:eastAsia="Times New Roman" w:cs="Calibri"/>
                <w:sz w:val="24"/>
                <w:szCs w:val="24"/>
                <w:lang w:eastAsia="da-DK"/>
              </w:rPr>
              <w:t xml:space="preserve"> (10 min. pr. afdeling)</w:t>
            </w:r>
            <w:r w:rsidR="00DC464F">
              <w:rPr>
                <w:rFonts w:eastAsia="Times New Roman" w:cs="Calibri"/>
                <w:sz w:val="24"/>
                <w:szCs w:val="24"/>
                <w:lang w:eastAsia="da-DK"/>
              </w:rPr>
              <w:t>:</w:t>
            </w:r>
          </w:p>
          <w:p w:rsidRPr="00821C55" w:rsidR="002036C2" w:rsidP="00A07027" w:rsidRDefault="007D77DB" w14:paraId="544AC4C4" w14:textId="135D0CA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</w:pPr>
            <w:r w:rsidRPr="00821C55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Hvilke rammer er </w:t>
            </w:r>
            <w:r w:rsidRPr="00821C55" w:rsidR="0006121C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det neuromuskulære </w:t>
            </w:r>
            <w:r w:rsidRPr="00821C55" w:rsidR="003829A2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>ambulatorium</w:t>
            </w:r>
            <w:r w:rsidRPr="00821C55" w:rsidR="00280AAC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 på jeres afdeling</w:t>
            </w:r>
            <w:r w:rsidRPr="00821C55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 blevet underlagt, hvilke udfordringer giver det, hvilke muligheder og planer har </w:t>
            </w:r>
            <w:r w:rsidRPr="00821C55" w:rsidR="002B62ED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>afdelingen</w:t>
            </w:r>
            <w:r w:rsidRPr="00821C55" w:rsidR="00665B3A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 for </w:t>
            </w:r>
            <w:r w:rsidRPr="00821C55" w:rsidR="009E0347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at ændre </w:t>
            </w:r>
            <w:r w:rsidRPr="00821C55" w:rsidR="0093546A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organiseringen af </w:t>
            </w:r>
            <w:r w:rsidRPr="00821C55" w:rsidR="009E0347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de </w:t>
            </w:r>
            <w:r w:rsidRPr="00821C55" w:rsidR="00BC500C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>ambula</w:t>
            </w:r>
            <w:r w:rsidRPr="00821C55" w:rsidR="003829A2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>nte kontroller</w:t>
            </w:r>
            <w:r w:rsidRPr="00821C55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? </w:t>
            </w:r>
          </w:p>
          <w:p w:rsidR="007D77DB" w:rsidP="00A07027" w:rsidRDefault="007D77DB" w14:paraId="42C02BFC" w14:textId="6836132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RCFM</w:t>
            </w:r>
            <w:r w:rsidR="00280AAC">
              <w:rPr>
                <w:rFonts w:eastAsia="Times New Roman" w:cs="Calibri"/>
                <w:sz w:val="24"/>
                <w:szCs w:val="24"/>
                <w:lang w:eastAsia="da-DK"/>
              </w:rPr>
              <w:t xml:space="preserve"> præsenterer herefter RCFM</w:t>
            </w:r>
            <w:r w:rsidR="00775499">
              <w:rPr>
                <w:rFonts w:eastAsia="Times New Roman" w:cs="Calibri"/>
                <w:sz w:val="24"/>
                <w:szCs w:val="24"/>
                <w:lang w:eastAsia="da-DK"/>
              </w:rPr>
              <w:t>’</w:t>
            </w:r>
            <w:r w:rsidR="00280AAC">
              <w:rPr>
                <w:rFonts w:eastAsia="Times New Roman" w:cs="Calibri"/>
                <w:sz w:val="24"/>
                <w:szCs w:val="24"/>
                <w:lang w:eastAsia="da-DK"/>
              </w:rPr>
              <w:t>s</w:t>
            </w:r>
            <w:r>
              <w:rPr>
                <w:rFonts w:eastAsia="Times New Roman" w:cs="Calibri"/>
                <w:sz w:val="24"/>
                <w:szCs w:val="24"/>
                <w:lang w:eastAsia="da-DK"/>
              </w:rPr>
              <w:t xml:space="preserve"> rammer og muligheder inden for </w:t>
            </w:r>
            <w:r w:rsidR="00280AAC">
              <w:rPr>
                <w:rFonts w:eastAsia="Times New Roman" w:cs="Calibri"/>
                <w:sz w:val="24"/>
                <w:szCs w:val="24"/>
                <w:lang w:eastAsia="da-DK"/>
              </w:rPr>
              <w:t>RCFM</w:t>
            </w:r>
            <w:r w:rsidR="00775499">
              <w:rPr>
                <w:rFonts w:eastAsia="Times New Roman" w:cs="Calibri"/>
                <w:sz w:val="24"/>
                <w:szCs w:val="24"/>
                <w:lang w:eastAsia="da-DK"/>
              </w:rPr>
              <w:t>’</w:t>
            </w:r>
            <w:r w:rsidR="00280AAC">
              <w:rPr>
                <w:rFonts w:eastAsia="Times New Roman" w:cs="Calibri"/>
                <w:sz w:val="24"/>
                <w:szCs w:val="24"/>
                <w:lang w:eastAsia="da-DK"/>
              </w:rPr>
              <w:t xml:space="preserve">s </w:t>
            </w:r>
            <w:r>
              <w:rPr>
                <w:rFonts w:eastAsia="Times New Roman" w:cs="Calibri"/>
                <w:sz w:val="24"/>
                <w:szCs w:val="24"/>
                <w:lang w:eastAsia="da-DK"/>
              </w:rPr>
              <w:t>driftsoverenskomst</w:t>
            </w:r>
            <w:r w:rsidR="00280AAC">
              <w:rPr>
                <w:rFonts w:eastAsia="Times New Roman" w:cs="Calibri"/>
                <w:sz w:val="24"/>
                <w:szCs w:val="24"/>
                <w:lang w:eastAsia="da-DK"/>
              </w:rPr>
              <w:t xml:space="preserve"> (</w:t>
            </w:r>
            <w:r>
              <w:rPr>
                <w:rFonts w:eastAsia="Times New Roman" w:cs="Calibri"/>
                <w:sz w:val="24"/>
                <w:szCs w:val="24"/>
                <w:lang w:eastAsia="da-DK"/>
              </w:rPr>
              <w:t>10 min.</w:t>
            </w:r>
            <w:r w:rsidR="00280AAC">
              <w:rPr>
                <w:rFonts w:eastAsia="Times New Roman" w:cs="Calibri"/>
                <w:sz w:val="24"/>
                <w:szCs w:val="24"/>
                <w:lang w:eastAsia="da-DK"/>
              </w:rPr>
              <w:t>)</w:t>
            </w:r>
          </w:p>
          <w:p w:rsidRPr="00801AB1" w:rsidR="00D90E90" w:rsidP="00A07027" w:rsidRDefault="00D90E90" w14:paraId="7DB331E3" w14:textId="5FC735F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Moderator</w:t>
            </w:r>
            <w:r w:rsidR="00885AFA">
              <w:rPr>
                <w:rFonts w:eastAsia="Times New Roman" w:cs="Calibri"/>
                <w:sz w:val="24"/>
                <w:szCs w:val="24"/>
                <w:lang w:eastAsia="da-DK"/>
              </w:rPr>
              <w:t>: Heidi Aagaard</w:t>
            </w:r>
            <w:r w:rsidR="00402792">
              <w:rPr>
                <w:rFonts w:eastAsia="Times New Roman" w:cs="Calibri"/>
                <w:sz w:val="24"/>
                <w:szCs w:val="24"/>
                <w:lang w:eastAsia="da-DK"/>
              </w:rPr>
              <w:t>, RCFM</w:t>
            </w:r>
          </w:p>
        </w:tc>
      </w:tr>
      <w:tr w:rsidRPr="00801AB1" w:rsidR="00FE5C02" w:rsidTr="07E107B3" w14:paraId="3CBD548C" w14:textId="77777777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Pr="00801AB1" w:rsidR="00FE5C02" w:rsidP="00380272" w:rsidRDefault="00FE5C02" w14:paraId="6AAC8101" w14:textId="136091DC">
            <w:pPr>
              <w:spacing w:before="120"/>
              <w:rPr>
                <w:rFonts w:cs="Calibri"/>
                <w:sz w:val="24"/>
                <w:szCs w:val="24"/>
              </w:rPr>
            </w:pPr>
            <w:r w:rsidRPr="00801AB1">
              <w:rPr>
                <w:rFonts w:cs="Calibri"/>
                <w:sz w:val="24"/>
                <w:szCs w:val="24"/>
              </w:rPr>
              <w:t>11</w:t>
            </w:r>
            <w:r w:rsidRPr="00801AB1" w:rsidR="00664F1A">
              <w:rPr>
                <w:rFonts w:cs="Calibri"/>
                <w:sz w:val="24"/>
                <w:szCs w:val="24"/>
              </w:rPr>
              <w:t>.</w:t>
            </w:r>
            <w:r w:rsidR="00B91756">
              <w:rPr>
                <w:rFonts w:cs="Calibri"/>
                <w:sz w:val="24"/>
                <w:szCs w:val="24"/>
              </w:rPr>
              <w:t>10</w:t>
            </w:r>
            <w:r w:rsidRPr="00801AB1">
              <w:rPr>
                <w:rFonts w:cs="Calibri"/>
                <w:sz w:val="24"/>
                <w:szCs w:val="24"/>
              </w:rPr>
              <w:t xml:space="preserve"> – 11.</w:t>
            </w:r>
            <w:r w:rsidR="00B91756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Pr="00801AB1" w:rsidR="00FE5C02" w:rsidP="00380272" w:rsidRDefault="00FE5C02" w14:paraId="76DDF999" w14:textId="4666DF2F">
            <w:pP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801AB1">
              <w:rPr>
                <w:rFonts w:eastAsia="Times New Roman" w:cs="Calibri"/>
                <w:b/>
                <w:bCs/>
                <w:sz w:val="24"/>
                <w:szCs w:val="24"/>
              </w:rPr>
              <w:t>Pause</w:t>
            </w:r>
          </w:p>
        </w:tc>
      </w:tr>
      <w:tr w:rsidRPr="00801AB1" w:rsidR="009B6835" w:rsidTr="07E107B3" w14:paraId="4BDF3B80" w14:textId="77777777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Pr="00801AB1" w:rsidR="00842DDF" w:rsidP="0089688F" w:rsidRDefault="009B6835" w14:paraId="23D57FDD" w14:textId="45756A83">
            <w:pPr>
              <w:spacing w:before="120"/>
              <w:rPr>
                <w:rFonts w:cs="Calibri"/>
                <w:sz w:val="24"/>
                <w:szCs w:val="24"/>
              </w:rPr>
            </w:pPr>
            <w:r w:rsidRPr="00801AB1">
              <w:rPr>
                <w:rFonts w:cs="Calibri"/>
                <w:sz w:val="24"/>
                <w:szCs w:val="24"/>
              </w:rPr>
              <w:t>11.</w:t>
            </w:r>
            <w:r w:rsidR="00352493">
              <w:rPr>
                <w:rFonts w:cs="Calibri"/>
                <w:sz w:val="24"/>
                <w:szCs w:val="24"/>
              </w:rPr>
              <w:t>30</w:t>
            </w:r>
            <w:r w:rsidRPr="00801AB1">
              <w:rPr>
                <w:rFonts w:cs="Calibri"/>
                <w:sz w:val="24"/>
                <w:szCs w:val="24"/>
              </w:rPr>
              <w:t xml:space="preserve"> –</w:t>
            </w:r>
            <w:r w:rsidRPr="00801AB1" w:rsidR="00080305">
              <w:rPr>
                <w:rFonts w:cs="Calibri"/>
                <w:sz w:val="24"/>
                <w:szCs w:val="24"/>
              </w:rPr>
              <w:t xml:space="preserve"> </w:t>
            </w:r>
            <w:r w:rsidRPr="00801AB1" w:rsidR="00573140">
              <w:rPr>
                <w:rFonts w:cs="Calibri"/>
                <w:sz w:val="24"/>
                <w:szCs w:val="24"/>
              </w:rPr>
              <w:t>12.</w:t>
            </w:r>
            <w:r w:rsidR="00352493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Pr="00801AB1" w:rsidR="001B3B4E" w:rsidP="001B3B4E" w:rsidRDefault="001B3B4E" w14:paraId="626AE279" w14:textId="4019755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</w:pPr>
            <w:r w:rsidRPr="4EB057DB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Ambulant kontrol i fremtiden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4EB057DB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– </w:t>
            </w:r>
            <w:r w:rsidR="002D0495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fortsat</w:t>
            </w:r>
          </w:p>
          <w:p w:rsidR="00793BFD" w:rsidP="003E7CD2" w:rsidRDefault="002D0495" w14:paraId="0E22F7B6" w14:textId="77777777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2D0495">
              <w:rPr>
                <w:rFonts w:eastAsia="Times New Roman" w:cs="Calibri"/>
                <w:sz w:val="24"/>
                <w:szCs w:val="24"/>
              </w:rPr>
              <w:t>Drøftelse</w:t>
            </w:r>
            <w:r w:rsidR="00CF75C6">
              <w:rPr>
                <w:rFonts w:eastAsia="Times New Roman" w:cs="Calibri"/>
                <w:sz w:val="24"/>
                <w:szCs w:val="24"/>
              </w:rPr>
              <w:t xml:space="preserve">: </w:t>
            </w:r>
          </w:p>
          <w:p w:rsidR="00131EBC" w:rsidP="003E7CD2" w:rsidRDefault="00D669B0" w14:paraId="2A61DD7C" w14:textId="77777777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På baggrund af </w:t>
            </w:r>
            <w:r w:rsidR="00131EBC">
              <w:rPr>
                <w:rFonts w:eastAsia="Times New Roman" w:cs="Calibri"/>
                <w:sz w:val="24"/>
                <w:szCs w:val="24"/>
              </w:rPr>
              <w:t xml:space="preserve">de 5 oplæg, vil vi drøfte: </w:t>
            </w:r>
          </w:p>
          <w:p w:rsidR="00CF5DA5" w:rsidP="003E7CD2" w:rsidRDefault="00131EBC" w14:paraId="77C977AC" w14:textId="75E2855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</w:t>
            </w:r>
            <w:r w:rsidR="00607999">
              <w:rPr>
                <w:rFonts w:eastAsia="Times New Roman" w:cs="Calibri"/>
                <w:sz w:val="24"/>
                <w:szCs w:val="24"/>
              </w:rPr>
              <w:t>an vi g</w:t>
            </w:r>
            <w:r w:rsidR="00CF2E1D">
              <w:rPr>
                <w:rFonts w:eastAsia="Times New Roman" w:cs="Calibri"/>
                <w:sz w:val="24"/>
                <w:szCs w:val="24"/>
              </w:rPr>
              <w:t xml:space="preserve">entænke måden at </w:t>
            </w:r>
            <w:r w:rsidR="00C5470C">
              <w:rPr>
                <w:rFonts w:eastAsia="Times New Roman" w:cs="Calibri"/>
                <w:sz w:val="24"/>
                <w:szCs w:val="24"/>
              </w:rPr>
              <w:t>afvikle</w:t>
            </w:r>
            <w:r w:rsidR="00CF2E1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C5470C">
              <w:rPr>
                <w:rFonts w:eastAsia="Times New Roman" w:cs="Calibri"/>
                <w:sz w:val="24"/>
                <w:szCs w:val="24"/>
              </w:rPr>
              <w:t>neuromuskulære</w:t>
            </w:r>
            <w:r w:rsidR="00CF2E1D">
              <w:rPr>
                <w:rFonts w:eastAsia="Times New Roman" w:cs="Calibri"/>
                <w:sz w:val="24"/>
                <w:szCs w:val="24"/>
              </w:rPr>
              <w:t xml:space="preserve"> kontroller</w:t>
            </w:r>
            <w:r w:rsidR="00C5470C">
              <w:rPr>
                <w:rFonts w:eastAsia="Times New Roman" w:cs="Calibri"/>
                <w:sz w:val="24"/>
                <w:szCs w:val="24"/>
              </w:rPr>
              <w:t xml:space="preserve"> på, så vi sparer ressourcer, men stadig sikrer kvaliteten</w:t>
            </w:r>
            <w:r w:rsidR="00E8131D">
              <w:rPr>
                <w:rFonts w:eastAsia="Times New Roman" w:cs="Calibri"/>
                <w:sz w:val="24"/>
                <w:szCs w:val="24"/>
              </w:rPr>
              <w:t>?</w:t>
            </w:r>
            <w:r w:rsidR="004A3EA4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:rsidR="00FE35CE" w:rsidP="003E7CD2" w:rsidRDefault="00131EBC" w14:paraId="236232D0" w14:textId="49674AF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Har der været afpr</w:t>
            </w:r>
            <w:r w:rsidR="00ED1484">
              <w:rPr>
                <w:rFonts w:eastAsia="Times New Roman" w:cs="Calibri"/>
                <w:sz w:val="24"/>
                <w:szCs w:val="24"/>
              </w:rPr>
              <w:t xml:space="preserve">øvet </w:t>
            </w:r>
            <w:r w:rsidR="006863F8">
              <w:rPr>
                <w:rFonts w:eastAsia="Times New Roman" w:cs="Calibri"/>
                <w:sz w:val="24"/>
                <w:szCs w:val="24"/>
              </w:rPr>
              <w:t>ny former som</w:t>
            </w:r>
            <w:r w:rsidR="00F31DC8">
              <w:rPr>
                <w:rFonts w:eastAsia="Times New Roman" w:cs="Calibri"/>
                <w:sz w:val="24"/>
                <w:szCs w:val="24"/>
              </w:rPr>
              <w:t xml:space="preserve"> fx</w:t>
            </w:r>
          </w:p>
          <w:p w:rsidRPr="00FE35CE" w:rsidR="00FE35CE" w:rsidP="00FE35CE" w:rsidRDefault="00CF5DA5" w14:paraId="66E0BC26" w14:textId="08940AEC">
            <w:pPr>
              <w:pStyle w:val="Listeafsnit"/>
              <w:numPr>
                <w:ilvl w:val="0"/>
                <w:numId w:val="15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FE35CE">
              <w:rPr>
                <w:rFonts w:eastAsia="Times New Roman" w:cs="Calibri"/>
                <w:sz w:val="24"/>
                <w:szCs w:val="24"/>
              </w:rPr>
              <w:t>Fælles kontrol (</w:t>
            </w:r>
            <w:r w:rsidR="00722426">
              <w:rPr>
                <w:rFonts w:eastAsia="Times New Roman" w:cs="Calibri"/>
                <w:sz w:val="24"/>
                <w:szCs w:val="24"/>
              </w:rPr>
              <w:t>kardiologi</w:t>
            </w:r>
            <w:r w:rsidRPr="00FE35CE">
              <w:rPr>
                <w:rFonts w:eastAsia="Times New Roman" w:cs="Calibri"/>
                <w:sz w:val="24"/>
                <w:szCs w:val="24"/>
              </w:rPr>
              <w:t xml:space="preserve">, </w:t>
            </w:r>
            <w:r w:rsidR="0085615B">
              <w:rPr>
                <w:rFonts w:eastAsia="Times New Roman" w:cs="Calibri"/>
                <w:sz w:val="24"/>
                <w:szCs w:val="24"/>
              </w:rPr>
              <w:t>respirationscenter</w:t>
            </w:r>
            <w:r w:rsidRPr="00FE35CE">
              <w:rPr>
                <w:rFonts w:eastAsia="Times New Roman" w:cs="Calibri"/>
                <w:sz w:val="24"/>
                <w:szCs w:val="24"/>
              </w:rPr>
              <w:t xml:space="preserve">, neurologi) </w:t>
            </w:r>
          </w:p>
          <w:p w:rsidR="00FE35CE" w:rsidP="00FE35CE" w:rsidRDefault="00FE35CE" w14:paraId="664FFD8B" w14:textId="2A746BAC">
            <w:pPr>
              <w:pStyle w:val="Listeafsnit"/>
              <w:numPr>
                <w:ilvl w:val="0"/>
                <w:numId w:val="1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FE35CE">
              <w:rPr>
                <w:rFonts w:eastAsia="Times New Roman" w:cs="Calibri"/>
                <w:sz w:val="24"/>
                <w:szCs w:val="24"/>
              </w:rPr>
              <w:t>G</w:t>
            </w:r>
            <w:r w:rsidRPr="00FE35CE" w:rsidR="00CF5DA5">
              <w:rPr>
                <w:rFonts w:eastAsia="Times New Roman" w:cs="Calibri"/>
                <w:sz w:val="24"/>
                <w:szCs w:val="24"/>
              </w:rPr>
              <w:t>ruppekontrol</w:t>
            </w:r>
          </w:p>
          <w:p w:rsidRPr="00FE35CE" w:rsidR="00CF5DA5" w:rsidP="003E7CD2" w:rsidRDefault="00FE35CE" w14:paraId="5F104CBC" w14:textId="1653D3D5">
            <w:pPr>
              <w:pStyle w:val="Listeafsnit"/>
              <w:numPr>
                <w:ilvl w:val="0"/>
                <w:numId w:val="16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V</w:t>
            </w:r>
            <w:r w:rsidRPr="00FE35CE" w:rsidR="00CF5DA5">
              <w:rPr>
                <w:rFonts w:eastAsia="Times New Roman" w:cs="Calibri"/>
                <w:sz w:val="24"/>
                <w:szCs w:val="24"/>
              </w:rPr>
              <w:t>ideo</w:t>
            </w:r>
            <w:r>
              <w:rPr>
                <w:rFonts w:eastAsia="Times New Roman" w:cs="Calibri"/>
                <w:sz w:val="24"/>
                <w:szCs w:val="24"/>
              </w:rPr>
              <w:t>- eller telefon</w:t>
            </w:r>
            <w:r w:rsidRPr="00FE35CE" w:rsidR="00CF5DA5">
              <w:rPr>
                <w:rFonts w:eastAsia="Times New Roman" w:cs="Calibri"/>
                <w:sz w:val="24"/>
                <w:szCs w:val="24"/>
              </w:rPr>
              <w:t>kontrol</w:t>
            </w:r>
          </w:p>
          <w:p w:rsidR="007B3BFE" w:rsidP="003E7CD2" w:rsidRDefault="004A3EA4" w14:paraId="1AE29C0A" w14:textId="31FA4805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Hvordan </w:t>
            </w:r>
            <w:r w:rsidR="00CF5DA5">
              <w:rPr>
                <w:rFonts w:eastAsia="Times New Roman" w:cs="Calibri"/>
                <w:sz w:val="24"/>
                <w:szCs w:val="24"/>
              </w:rPr>
              <w:t xml:space="preserve">er </w:t>
            </w:r>
            <w:r>
              <w:rPr>
                <w:rFonts w:eastAsia="Times New Roman" w:cs="Calibri"/>
                <w:sz w:val="24"/>
                <w:szCs w:val="24"/>
              </w:rPr>
              <w:t>erfaringer</w:t>
            </w:r>
            <w:r w:rsidR="00CF5DA5">
              <w:rPr>
                <w:rFonts w:eastAsia="Times New Roman" w:cs="Calibri"/>
                <w:sz w:val="24"/>
                <w:szCs w:val="24"/>
              </w:rPr>
              <w:t>ne</w:t>
            </w:r>
            <w:r>
              <w:rPr>
                <w:rFonts w:eastAsia="Times New Roman" w:cs="Calibri"/>
                <w:sz w:val="24"/>
                <w:szCs w:val="24"/>
              </w:rPr>
              <w:t>?</w:t>
            </w:r>
            <w:r w:rsidR="00AF773D">
              <w:rPr>
                <w:rFonts w:eastAsia="Times New Roman" w:cs="Calibri"/>
                <w:sz w:val="24"/>
                <w:szCs w:val="24"/>
              </w:rPr>
              <w:t xml:space="preserve"> Kan vi i fællesskab finde nye former? Hvordan holder vi hinanden orienteret omkring de gode løsninger som vi finder</w:t>
            </w:r>
            <w:r w:rsidR="00C65DC1">
              <w:rPr>
                <w:rFonts w:eastAsia="Times New Roman" w:cs="Calibri"/>
                <w:sz w:val="24"/>
                <w:szCs w:val="24"/>
              </w:rPr>
              <w:t>?</w:t>
            </w:r>
          </w:p>
          <w:p w:rsidRPr="006610B6" w:rsidR="003E7CD2" w:rsidP="003E7CD2" w:rsidRDefault="003E7CD2" w14:paraId="5096FFC6" w14:textId="043B09D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Moderator:</w:t>
            </w:r>
            <w:r w:rsidR="00AF773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586272">
              <w:rPr>
                <w:rFonts w:eastAsia="Times New Roman" w:cs="Calibri"/>
                <w:sz w:val="24"/>
                <w:szCs w:val="24"/>
              </w:rPr>
              <w:t>John</w:t>
            </w:r>
            <w:r w:rsidR="00456881">
              <w:rPr>
                <w:rFonts w:eastAsia="Times New Roman" w:cs="Calibri"/>
                <w:sz w:val="24"/>
                <w:szCs w:val="24"/>
              </w:rPr>
              <w:t xml:space="preserve"> Vissing</w:t>
            </w:r>
            <w:r w:rsidR="001C4D7B">
              <w:rPr>
                <w:rFonts w:eastAsia="Times New Roman" w:cs="Calibri"/>
                <w:sz w:val="24"/>
                <w:szCs w:val="24"/>
              </w:rPr>
              <w:t>, RH</w:t>
            </w:r>
          </w:p>
        </w:tc>
      </w:tr>
      <w:tr w:rsidRPr="00801AB1" w:rsidR="00573140" w:rsidTr="07E107B3" w14:paraId="52CD7881" w14:textId="77777777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Pr="00801AB1" w:rsidR="00573140" w:rsidP="00380272" w:rsidRDefault="009B767E" w14:paraId="179C0266" w14:textId="597C1617">
            <w:pPr>
              <w:spacing w:before="120"/>
              <w:rPr>
                <w:rFonts w:cs="Calibri"/>
                <w:sz w:val="24"/>
                <w:szCs w:val="24"/>
              </w:rPr>
            </w:pPr>
            <w:r w:rsidRPr="00801AB1">
              <w:rPr>
                <w:rFonts w:cs="Calibri"/>
                <w:sz w:val="24"/>
                <w:szCs w:val="24"/>
              </w:rPr>
              <w:t>12.</w:t>
            </w:r>
            <w:r w:rsidR="00352493">
              <w:rPr>
                <w:rFonts w:cs="Calibri"/>
                <w:sz w:val="24"/>
                <w:szCs w:val="24"/>
              </w:rPr>
              <w:t>15</w:t>
            </w:r>
            <w:r w:rsidRPr="00801AB1">
              <w:rPr>
                <w:rFonts w:cs="Calibri"/>
                <w:sz w:val="24"/>
                <w:szCs w:val="24"/>
              </w:rPr>
              <w:t xml:space="preserve"> – 1</w:t>
            </w:r>
            <w:r w:rsidR="00532F85">
              <w:rPr>
                <w:rFonts w:cs="Calibri"/>
                <w:sz w:val="24"/>
                <w:szCs w:val="24"/>
              </w:rPr>
              <w:t>3</w:t>
            </w:r>
            <w:r w:rsidRPr="00801AB1">
              <w:rPr>
                <w:rFonts w:cs="Calibri"/>
                <w:sz w:val="24"/>
                <w:szCs w:val="24"/>
              </w:rPr>
              <w:t>.</w:t>
            </w:r>
            <w:r w:rsidR="008318D1"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Pr="00801AB1" w:rsidR="00573140" w:rsidP="0071176A" w:rsidRDefault="00532F85" w14:paraId="5714C4C4" w14:textId="0269D863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Frokost</w:t>
            </w:r>
          </w:p>
        </w:tc>
      </w:tr>
      <w:tr w:rsidRPr="00EA42C4" w:rsidR="00F0477B" w:rsidTr="07E107B3" w14:paraId="6EB65B55" w14:textId="77777777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Pr="00801AB1" w:rsidR="00F0477B" w:rsidP="00380272" w:rsidRDefault="00F0477B" w14:paraId="111A3EB4" w14:textId="3235893D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13.00 – 1</w:t>
            </w:r>
            <w:r w:rsidR="00ED4339">
              <w:rPr>
                <w:rFonts w:cs="Calibri"/>
                <w:sz w:val="24"/>
                <w:szCs w:val="24"/>
              </w:rPr>
              <w:t>3.</w:t>
            </w:r>
            <w:r w:rsidR="00D9662C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Pr="00EA42C4" w:rsidR="0078350A" w:rsidP="00D9662C" w:rsidRDefault="007806E7" w14:paraId="36E4484C" w14:textId="250876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801AB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Opdatering på nye behandlinger </w:t>
            </w:r>
            <w:r w:rsidR="00586272">
              <w:rPr>
                <w:rFonts w:eastAsia="Times New Roman" w:cs="Calibri"/>
                <w:b/>
                <w:bCs/>
                <w:sz w:val="24"/>
                <w:szCs w:val="24"/>
              </w:rPr>
              <w:t>til neuromuskulære diagnoser</w:t>
            </w:r>
            <w:r w:rsidR="006B5529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v. </w:t>
            </w:r>
            <w:r w:rsidR="006B5529">
              <w:rPr>
                <w:rFonts w:eastAsia="Times New Roman" w:cs="Calibri"/>
                <w:sz w:val="24"/>
                <w:szCs w:val="24"/>
              </w:rPr>
              <w:t>John Vissing</w:t>
            </w:r>
            <w:r w:rsidR="00C2067F">
              <w:rPr>
                <w:rFonts w:eastAsia="Times New Roman" w:cs="Calibri"/>
                <w:sz w:val="24"/>
                <w:szCs w:val="24"/>
              </w:rPr>
              <w:t xml:space="preserve"> (RH)</w:t>
            </w:r>
            <w:r w:rsidRPr="00801AB1">
              <w:rPr>
                <w:rFonts w:eastAsia="Times New Roman" w:cs="Calibri"/>
                <w:b/>
                <w:bCs/>
                <w:sz w:val="24"/>
                <w:szCs w:val="24"/>
              </w:rPr>
              <w:br/>
            </w:r>
            <w:r w:rsidR="00FB67D4">
              <w:rPr>
                <w:rFonts w:eastAsia="Times New Roman" w:cs="Calibri"/>
                <w:sz w:val="24"/>
                <w:szCs w:val="24"/>
              </w:rPr>
              <w:t>Status på godkendte behandlinger</w:t>
            </w:r>
            <w:r w:rsidR="00C00AB9">
              <w:rPr>
                <w:rFonts w:eastAsia="Times New Roman" w:cs="Calibri"/>
                <w:sz w:val="24"/>
                <w:szCs w:val="24"/>
              </w:rPr>
              <w:t>,</w:t>
            </w:r>
            <w:r w:rsidR="00FB67D4">
              <w:rPr>
                <w:rFonts w:eastAsia="Times New Roman" w:cs="Calibri"/>
                <w:sz w:val="24"/>
                <w:szCs w:val="24"/>
              </w:rPr>
              <w:t xml:space="preserve"> og hvad der er på vej</w:t>
            </w:r>
            <w:r w:rsidR="00181ACB">
              <w:rPr>
                <w:rFonts w:eastAsia="Times New Roman" w:cs="Calibri"/>
                <w:sz w:val="24"/>
                <w:szCs w:val="24"/>
              </w:rPr>
              <w:t>.</w:t>
            </w:r>
            <w:r w:rsidR="00FB67D4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</w:tr>
      <w:tr w:rsidRPr="00EA42C4" w:rsidR="00427BB4" w:rsidTr="07E107B3" w14:paraId="2671C2AA" w14:textId="77777777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="00427BB4" w:rsidP="00380272" w:rsidRDefault="00D9662C" w14:paraId="45B06A7B" w14:textId="0FCB71B1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13.20 – 13.50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="00D9662C" w:rsidP="00D9662C" w:rsidRDefault="00D9662C" w14:paraId="19C41C45" w14:textId="585C7C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</w:rPr>
            </w:pPr>
            <w:r w:rsidRPr="00B96957">
              <w:rPr>
                <w:rFonts w:eastAsia="Times New Roman" w:cs="Calibri"/>
                <w:b/>
                <w:bCs/>
                <w:sz w:val="24"/>
                <w:szCs w:val="24"/>
              </w:rPr>
              <w:t>Fokus på SMA- behandlingen i Danmark v.</w:t>
            </w: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A59D7">
              <w:rPr>
                <w:rFonts w:eastAsia="Times New Roman" w:cs="Calibri"/>
                <w:sz w:val="24"/>
                <w:szCs w:val="24"/>
              </w:rPr>
              <w:t>………</w:t>
            </w:r>
            <w:r w:rsidRPr="0013490A">
              <w:rPr>
                <w:rFonts w:eastAsia="Times New Roman" w:cs="Calibri"/>
                <w:sz w:val="24"/>
                <w:szCs w:val="24"/>
              </w:rPr>
              <w:t xml:space="preserve"> og Henning Andersen</w:t>
            </w:r>
            <w:r>
              <w:rPr>
                <w:rFonts w:eastAsia="Times New Roman" w:cs="Calibri"/>
                <w:sz w:val="24"/>
                <w:szCs w:val="24"/>
              </w:rPr>
              <w:t xml:space="preserve"> (AUH)</w:t>
            </w:r>
            <w:r>
              <w:rPr>
                <w:rFonts w:eastAsia="Times New Roman" w:cs="Calibri"/>
                <w:sz w:val="24"/>
                <w:szCs w:val="24"/>
              </w:rPr>
              <w:br/>
            </w:r>
            <w:r w:rsidRPr="0013490A">
              <w:rPr>
                <w:rFonts w:eastAsia="Times New Roman" w:cs="Calibri"/>
                <w:sz w:val="24"/>
                <w:szCs w:val="24"/>
              </w:rPr>
              <w:t>Erfaringer</w:t>
            </w:r>
            <w:r>
              <w:rPr>
                <w:rFonts w:eastAsia="Times New Roman" w:cs="Calibri"/>
                <w:sz w:val="24"/>
                <w:szCs w:val="24"/>
              </w:rPr>
              <w:t xml:space="preserve"> med behandlingen af </w:t>
            </w:r>
            <w:r w:rsidRPr="0013490A">
              <w:rPr>
                <w:rFonts w:eastAsia="Times New Roman" w:cs="Calibri"/>
                <w:sz w:val="24"/>
                <w:szCs w:val="24"/>
              </w:rPr>
              <w:t>børn</w:t>
            </w:r>
            <w:r>
              <w:rPr>
                <w:rFonts w:eastAsia="Times New Roman" w:cs="Calibri"/>
                <w:sz w:val="24"/>
                <w:szCs w:val="24"/>
              </w:rPr>
              <w:t xml:space="preserve"> og </w:t>
            </w:r>
            <w:r w:rsidRPr="0013490A">
              <w:rPr>
                <w:rFonts w:eastAsia="Times New Roman" w:cs="Calibri"/>
                <w:sz w:val="24"/>
                <w:szCs w:val="24"/>
              </w:rPr>
              <w:t>voks</w:t>
            </w:r>
            <w:r>
              <w:rPr>
                <w:rFonts w:eastAsia="Times New Roman" w:cs="Calibri"/>
                <w:sz w:val="24"/>
                <w:szCs w:val="24"/>
              </w:rPr>
              <w:t>ne med SMA i Danmark</w:t>
            </w:r>
          </w:p>
          <w:p w:rsidRPr="00801AB1" w:rsidR="00427BB4" w:rsidP="00D9662C" w:rsidRDefault="00D9662C" w14:paraId="1BF1CDD2" w14:textId="137D3D2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A42C4">
              <w:rPr>
                <w:rFonts w:eastAsia="Times New Roman" w:cs="Calibri"/>
                <w:b/>
                <w:bCs/>
                <w:sz w:val="24"/>
                <w:szCs w:val="24"/>
              </w:rPr>
              <w:t>Forskningsprojekt om cykeltræning for personer med SMA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, </w:t>
            </w:r>
            <w:r w:rsidRPr="00B96957">
              <w:rPr>
                <w:rFonts w:eastAsia="Times New Roman" w:cs="Calibri"/>
                <w:sz w:val="24"/>
                <w:szCs w:val="24"/>
              </w:rPr>
              <w:t>Rigshospitalet</w:t>
            </w:r>
          </w:p>
        </w:tc>
      </w:tr>
      <w:tr w:rsidRPr="00801AB1" w:rsidR="00BE766C" w:rsidTr="07E107B3" w14:paraId="27816E09" w14:textId="77777777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="00BE766C" w:rsidP="00380272" w:rsidRDefault="005E30C6" w14:paraId="3CD60A46" w14:textId="404FE3E6">
            <w:pPr>
              <w:spacing w:before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ED4339">
              <w:rPr>
                <w:rFonts w:cs="Calibri"/>
                <w:sz w:val="24"/>
                <w:szCs w:val="24"/>
              </w:rPr>
              <w:t>3.50</w:t>
            </w:r>
            <w:r w:rsidR="006F150C">
              <w:rPr>
                <w:rFonts w:cs="Calibri"/>
                <w:sz w:val="24"/>
                <w:szCs w:val="24"/>
              </w:rPr>
              <w:t xml:space="preserve"> – 14.</w:t>
            </w:r>
            <w:r w:rsidR="0045700A">
              <w:rPr>
                <w:rFonts w:cs="Calibri"/>
                <w:sz w:val="24"/>
                <w:szCs w:val="24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="00BE766C" w:rsidP="0071176A" w:rsidRDefault="00C46518" w14:paraId="7A54EFD3" w14:textId="4E4B9C0E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Pause</w:t>
            </w:r>
          </w:p>
        </w:tc>
      </w:tr>
      <w:tr w:rsidRPr="00C71751" w:rsidR="002F6E9E" w:rsidTr="07E107B3" w14:paraId="002B725C" w14:textId="77777777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Pr="00801AB1" w:rsidR="002F6E9E" w:rsidP="002F6E9E" w:rsidRDefault="006F150C" w14:paraId="27AF1EDF" w14:textId="6AE6919B">
            <w:pPr>
              <w:pStyle w:val="Overskrift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lastRenderedPageBreak/>
              <w:t>14.</w:t>
            </w:r>
            <w:r w:rsidR="0045700A">
              <w:rPr>
                <w:rFonts w:ascii="Calibri" w:hAnsi="Calibri" w:cs="Calibri"/>
                <w:color w:val="auto"/>
                <w:sz w:val="24"/>
                <w:szCs w:val="24"/>
              </w:rPr>
              <w:t>00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– 15.25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="005E30C6" w:rsidP="07E107B3" w:rsidRDefault="005E30C6" w14:paraId="11D1BB51" w14:textId="6EF17AE5">
            <w:pPr>
              <w:spacing w:before="120"/>
              <w:rPr>
                <w:rFonts w:eastAsia="Times New Roman" w:cs="Calibri"/>
                <w:b w:val="1"/>
                <w:bCs w:val="1"/>
                <w:sz w:val="24"/>
                <w:szCs w:val="24"/>
                <w:lang w:eastAsia="da-DK"/>
              </w:rPr>
            </w:pPr>
            <w:r w:rsidRPr="07E107B3" w:rsidR="005E30C6">
              <w:rPr>
                <w:rFonts w:eastAsia="Times New Roman" w:cs="Calibri"/>
                <w:b w:val="1"/>
                <w:bCs w:val="1"/>
                <w:sz w:val="24"/>
                <w:szCs w:val="24"/>
                <w:lang w:eastAsia="da-DK"/>
              </w:rPr>
              <w:t>End-of-</w:t>
            </w:r>
            <w:r w:rsidRPr="07E107B3" w:rsidR="005E30C6">
              <w:rPr>
                <w:rFonts w:eastAsia="Times New Roman" w:cs="Calibri"/>
                <w:b w:val="1"/>
                <w:bCs w:val="1"/>
                <w:sz w:val="24"/>
                <w:szCs w:val="24"/>
                <w:lang w:eastAsia="da-DK"/>
              </w:rPr>
              <w:t>life</w:t>
            </w:r>
            <w:r w:rsidRPr="07E107B3" w:rsidR="005E30C6">
              <w:rPr>
                <w:rFonts w:eastAsia="Times New Roman" w:cs="Calibri"/>
                <w:b w:val="1"/>
                <w:bCs w:val="1"/>
                <w:sz w:val="24"/>
                <w:szCs w:val="24"/>
                <w:lang w:eastAsia="da-DK"/>
              </w:rPr>
              <w:t xml:space="preserve"> </w:t>
            </w:r>
            <w:r w:rsidRPr="07E107B3" w:rsidR="005E30C6">
              <w:rPr>
                <w:rFonts w:eastAsia="Times New Roman" w:cs="Calibri"/>
                <w:b w:val="1"/>
                <w:bCs w:val="1"/>
                <w:sz w:val="24"/>
                <w:szCs w:val="24"/>
                <w:lang w:eastAsia="da-DK"/>
              </w:rPr>
              <w:t>care</w:t>
            </w:r>
            <w:r w:rsidRPr="07E107B3" w:rsidR="2FCD414F">
              <w:rPr>
                <w:rFonts w:eastAsia="Times New Roman" w:cs="Calibri"/>
                <w:b w:val="1"/>
                <w:bCs w:val="1"/>
                <w:sz w:val="24"/>
                <w:szCs w:val="24"/>
                <w:lang w:eastAsia="da-DK"/>
              </w:rPr>
              <w:t>. Støtte og lindring til patienter der er i de sidste måneder eller år af deres liv.</w:t>
            </w:r>
          </w:p>
          <w:p w:rsidR="00A5028B" w:rsidP="007D1013" w:rsidRDefault="00FC4A24" w14:paraId="65CF25F7" w14:textId="01C2D5F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7E107B3" w:rsidR="00FC4A24">
              <w:rPr>
                <w:rFonts w:eastAsia="Times New Roman" w:cs="Calibri"/>
                <w:sz w:val="24"/>
                <w:szCs w:val="24"/>
                <w:lang w:eastAsia="da-DK"/>
              </w:rPr>
              <w:t xml:space="preserve">Patienter med </w:t>
            </w:r>
            <w:r w:rsidRPr="07E107B3" w:rsidR="00D57B75">
              <w:rPr>
                <w:rFonts w:eastAsia="Times New Roman" w:cs="Calibri"/>
                <w:sz w:val="24"/>
                <w:szCs w:val="24"/>
                <w:lang w:eastAsia="da-DK"/>
              </w:rPr>
              <w:t>neuromuskulære sygdomme</w:t>
            </w:r>
            <w:r w:rsidRPr="07E107B3" w:rsidR="00980F78">
              <w:rPr>
                <w:rFonts w:eastAsia="Times New Roman" w:cs="Calibri"/>
                <w:sz w:val="24"/>
                <w:szCs w:val="24"/>
                <w:lang w:eastAsia="da-DK"/>
              </w:rPr>
              <w:t>, der har en livsforkorten</w:t>
            </w:r>
            <w:r w:rsidRPr="07E107B3" w:rsidR="009E4608">
              <w:rPr>
                <w:rFonts w:eastAsia="Times New Roman" w:cs="Calibri"/>
                <w:sz w:val="24"/>
                <w:szCs w:val="24"/>
                <w:lang w:eastAsia="da-DK"/>
              </w:rPr>
              <w:t>de diagnose</w:t>
            </w:r>
            <w:r w:rsidRPr="07E107B3" w:rsidR="00821C55">
              <w:rPr>
                <w:rFonts w:eastAsia="Times New Roman" w:cs="Calibri"/>
                <w:sz w:val="24"/>
                <w:szCs w:val="24"/>
                <w:lang w:eastAsia="da-DK"/>
              </w:rPr>
              <w:t xml:space="preserve">, </w:t>
            </w:r>
            <w:r w:rsidRPr="07E107B3" w:rsidR="00AE7595">
              <w:rPr>
                <w:rFonts w:eastAsia="Times New Roman" w:cs="Calibri"/>
                <w:sz w:val="24"/>
                <w:szCs w:val="24"/>
                <w:lang w:eastAsia="da-DK"/>
              </w:rPr>
              <w:t xml:space="preserve">har behov for støttende og lindrende behandling </w:t>
            </w:r>
            <w:r w:rsidRPr="07E107B3" w:rsidR="006E4B0B">
              <w:rPr>
                <w:rFonts w:eastAsia="Times New Roman" w:cs="Calibri"/>
                <w:sz w:val="24"/>
                <w:szCs w:val="24"/>
                <w:lang w:eastAsia="da-DK"/>
              </w:rPr>
              <w:t xml:space="preserve">i de sidste </w:t>
            </w:r>
            <w:r w:rsidRPr="07E107B3" w:rsidR="2204AB10">
              <w:rPr>
                <w:rFonts w:eastAsia="Times New Roman" w:cs="Calibri"/>
                <w:sz w:val="24"/>
                <w:szCs w:val="24"/>
                <w:lang w:eastAsia="da-DK"/>
              </w:rPr>
              <w:t>måneder/</w:t>
            </w:r>
            <w:r w:rsidRPr="07E107B3" w:rsidR="006E4B0B">
              <w:rPr>
                <w:rFonts w:eastAsia="Times New Roman" w:cs="Calibri"/>
                <w:sz w:val="24"/>
                <w:szCs w:val="24"/>
                <w:lang w:eastAsia="da-DK"/>
              </w:rPr>
              <w:t xml:space="preserve">år af livet, hvor </w:t>
            </w:r>
            <w:r w:rsidRPr="07E107B3" w:rsidR="001A682D">
              <w:rPr>
                <w:rFonts w:eastAsia="Times New Roman" w:cs="Calibri"/>
                <w:sz w:val="24"/>
                <w:szCs w:val="24"/>
                <w:lang w:eastAsia="da-DK"/>
              </w:rPr>
              <w:t xml:space="preserve">deres </w:t>
            </w:r>
            <w:r w:rsidRPr="07E107B3" w:rsidR="006E4B0B">
              <w:rPr>
                <w:rFonts w:eastAsia="Times New Roman" w:cs="Calibri"/>
                <w:sz w:val="24"/>
                <w:szCs w:val="24"/>
                <w:lang w:eastAsia="da-DK"/>
              </w:rPr>
              <w:t>krop langsomt ”lukker ned”.</w:t>
            </w:r>
            <w:r w:rsidRPr="07E107B3" w:rsidR="0085615B">
              <w:rPr>
                <w:rFonts w:eastAsia="Times New Roman" w:cs="Calibri"/>
                <w:sz w:val="24"/>
                <w:szCs w:val="24"/>
                <w:lang w:eastAsia="da-DK"/>
              </w:rPr>
              <w:t xml:space="preserve"> </w:t>
            </w:r>
            <w:r w:rsidRPr="07E107B3" w:rsidR="00EE4FA2">
              <w:rPr>
                <w:rFonts w:eastAsia="Times New Roman" w:cs="Calibri"/>
                <w:sz w:val="24"/>
                <w:szCs w:val="24"/>
                <w:lang w:eastAsia="da-DK"/>
              </w:rPr>
              <w:t xml:space="preserve">Trods </w:t>
            </w:r>
            <w:r w:rsidRPr="07E107B3" w:rsidR="00AE7595">
              <w:rPr>
                <w:rFonts w:eastAsia="Times New Roman" w:cs="Calibri"/>
                <w:sz w:val="24"/>
                <w:szCs w:val="24"/>
                <w:lang w:eastAsia="da-DK"/>
              </w:rPr>
              <w:t>det</w:t>
            </w:r>
            <w:r w:rsidRPr="07E107B3" w:rsidR="3C7BAE3A">
              <w:rPr>
                <w:rFonts w:eastAsia="Times New Roman" w:cs="Calibri"/>
                <w:sz w:val="24"/>
                <w:szCs w:val="24"/>
                <w:lang w:eastAsia="da-DK"/>
              </w:rPr>
              <w:t>,</w:t>
            </w:r>
            <w:r w:rsidRPr="07E107B3" w:rsidR="00AE7595">
              <w:rPr>
                <w:rFonts w:eastAsia="Times New Roman" w:cs="Calibri"/>
                <w:sz w:val="24"/>
                <w:szCs w:val="24"/>
                <w:lang w:eastAsia="da-DK"/>
              </w:rPr>
              <w:t xml:space="preserve"> </w:t>
            </w:r>
            <w:r w:rsidRPr="07E107B3" w:rsidR="1E9FF015">
              <w:rPr>
                <w:rFonts w:eastAsia="Times New Roman" w:cs="Calibri"/>
                <w:sz w:val="24"/>
                <w:szCs w:val="24"/>
                <w:lang w:eastAsia="da-DK"/>
              </w:rPr>
              <w:t xml:space="preserve">bliver disse patienter </w:t>
            </w:r>
            <w:r w:rsidRPr="07E107B3" w:rsidR="00FC4A24">
              <w:rPr>
                <w:rFonts w:eastAsia="Times New Roman" w:cs="Calibri"/>
                <w:sz w:val="24"/>
                <w:szCs w:val="24"/>
                <w:lang w:eastAsia="da-DK"/>
              </w:rPr>
              <w:t xml:space="preserve">sjældent tilknyttet palliative </w:t>
            </w:r>
            <w:r w:rsidRPr="07E107B3" w:rsidR="004936A1">
              <w:rPr>
                <w:rFonts w:eastAsia="Times New Roman" w:cs="Calibri"/>
                <w:sz w:val="24"/>
                <w:szCs w:val="24"/>
                <w:lang w:eastAsia="da-DK"/>
              </w:rPr>
              <w:t>regi</w:t>
            </w:r>
            <w:r w:rsidRPr="07E107B3" w:rsidR="00D57B75">
              <w:rPr>
                <w:rFonts w:eastAsia="Times New Roman" w:cs="Calibri"/>
                <w:sz w:val="24"/>
                <w:szCs w:val="24"/>
                <w:lang w:eastAsia="da-DK"/>
              </w:rPr>
              <w:t xml:space="preserve"> (bortset fra ALS)</w:t>
            </w:r>
            <w:r w:rsidRPr="07E107B3" w:rsidR="00E23161">
              <w:rPr>
                <w:rFonts w:eastAsia="Times New Roman" w:cs="Calibri"/>
                <w:sz w:val="24"/>
                <w:szCs w:val="24"/>
                <w:lang w:eastAsia="da-DK"/>
              </w:rPr>
              <w:t>.</w:t>
            </w:r>
            <w:r w:rsidRPr="07E107B3" w:rsidR="00D57B75">
              <w:rPr>
                <w:rFonts w:eastAsia="Times New Roman" w:cs="Calibri"/>
                <w:sz w:val="24"/>
                <w:szCs w:val="24"/>
                <w:lang w:eastAsia="da-DK"/>
              </w:rPr>
              <w:t xml:space="preserve"> </w:t>
            </w:r>
            <w:r w:rsidRPr="07E107B3" w:rsidR="00AE557F">
              <w:rPr>
                <w:rFonts w:eastAsia="Times New Roman" w:cs="Calibri"/>
                <w:sz w:val="24"/>
                <w:szCs w:val="24"/>
                <w:lang w:eastAsia="da-DK"/>
              </w:rPr>
              <w:t xml:space="preserve">De praktiserende læger kan ikke løse </w:t>
            </w:r>
            <w:r w:rsidRPr="07E107B3" w:rsidR="50554AB5">
              <w:rPr>
                <w:rFonts w:eastAsia="Times New Roman" w:cs="Calibri"/>
                <w:sz w:val="24"/>
                <w:szCs w:val="24"/>
                <w:lang w:eastAsia="da-DK"/>
              </w:rPr>
              <w:t xml:space="preserve">patienternes </w:t>
            </w:r>
            <w:r w:rsidRPr="07E107B3" w:rsidR="00AE557F">
              <w:rPr>
                <w:rFonts w:eastAsia="Times New Roman" w:cs="Calibri"/>
                <w:sz w:val="24"/>
                <w:szCs w:val="24"/>
                <w:lang w:eastAsia="da-DK"/>
              </w:rPr>
              <w:t>problem</w:t>
            </w:r>
            <w:r w:rsidRPr="07E107B3" w:rsidR="159E4624">
              <w:rPr>
                <w:rFonts w:eastAsia="Times New Roman" w:cs="Calibri"/>
                <w:sz w:val="24"/>
                <w:szCs w:val="24"/>
                <w:lang w:eastAsia="da-DK"/>
              </w:rPr>
              <w:t>atikker</w:t>
            </w:r>
            <w:r w:rsidRPr="07E107B3" w:rsidR="00AE557F">
              <w:rPr>
                <w:rFonts w:eastAsia="Times New Roman" w:cs="Calibri"/>
                <w:sz w:val="24"/>
                <w:szCs w:val="24"/>
                <w:lang w:eastAsia="da-DK"/>
              </w:rPr>
              <w:t>, og r</w:t>
            </w:r>
            <w:r w:rsidRPr="07E107B3" w:rsidR="00976064">
              <w:rPr>
                <w:rFonts w:eastAsia="Times New Roman" w:cs="Calibri"/>
                <w:sz w:val="24"/>
                <w:szCs w:val="24"/>
                <w:lang w:eastAsia="da-DK"/>
              </w:rPr>
              <w:t xml:space="preserve">esultatet kan være mange korte indlæggelser, </w:t>
            </w:r>
            <w:r w:rsidRPr="07E107B3" w:rsidR="008C56B5">
              <w:rPr>
                <w:rFonts w:eastAsia="Times New Roman" w:cs="Calibri"/>
                <w:sz w:val="24"/>
                <w:szCs w:val="24"/>
                <w:lang w:eastAsia="da-DK"/>
              </w:rPr>
              <w:t xml:space="preserve">hvorfra </w:t>
            </w:r>
            <w:r w:rsidRPr="07E107B3" w:rsidR="00976064">
              <w:rPr>
                <w:rFonts w:eastAsia="Times New Roman" w:cs="Calibri"/>
                <w:sz w:val="24"/>
                <w:szCs w:val="24"/>
                <w:lang w:eastAsia="da-DK"/>
              </w:rPr>
              <w:t>patienter</w:t>
            </w:r>
            <w:r w:rsidRPr="07E107B3" w:rsidR="00231A5C">
              <w:rPr>
                <w:rFonts w:eastAsia="Times New Roman" w:cs="Calibri"/>
                <w:sz w:val="24"/>
                <w:szCs w:val="24"/>
                <w:lang w:eastAsia="da-DK"/>
              </w:rPr>
              <w:t>ne</w:t>
            </w:r>
            <w:r w:rsidRPr="07E107B3" w:rsidR="00976064">
              <w:rPr>
                <w:rFonts w:eastAsia="Times New Roman" w:cs="Calibri"/>
                <w:sz w:val="24"/>
                <w:szCs w:val="24"/>
                <w:lang w:eastAsia="da-DK"/>
              </w:rPr>
              <w:t xml:space="preserve"> hurtigt </w:t>
            </w:r>
            <w:r w:rsidRPr="07E107B3" w:rsidR="00AE557F">
              <w:rPr>
                <w:rFonts w:eastAsia="Times New Roman" w:cs="Calibri"/>
                <w:sz w:val="24"/>
                <w:szCs w:val="24"/>
                <w:lang w:eastAsia="da-DK"/>
              </w:rPr>
              <w:t xml:space="preserve">kommer </w:t>
            </w:r>
            <w:r w:rsidRPr="07E107B3" w:rsidR="00976064">
              <w:rPr>
                <w:rFonts w:eastAsia="Times New Roman" w:cs="Calibri"/>
                <w:sz w:val="24"/>
                <w:szCs w:val="24"/>
                <w:lang w:eastAsia="da-DK"/>
              </w:rPr>
              <w:t>hjem igen, uden at have fået afhjulpet problemer som smerter, forstoppelse, påvirket nyrefunktion mm.</w:t>
            </w:r>
            <w:r w:rsidRPr="07E107B3" w:rsidR="00A335A6">
              <w:rPr>
                <w:rFonts w:eastAsia="Times New Roman" w:cs="Calibri"/>
                <w:sz w:val="24"/>
                <w:szCs w:val="24"/>
                <w:lang w:eastAsia="da-DK"/>
              </w:rPr>
              <w:t xml:space="preserve"> </w:t>
            </w:r>
          </w:p>
          <w:p w:rsidRPr="00454062" w:rsidR="005117DF" w:rsidP="007D1013" w:rsidRDefault="00BB51EF" w14:paraId="1AA4A020" w14:textId="3258555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</w:pPr>
            <w:r w:rsidRPr="00454062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>Med de næste oplæg og diskussion vil vi forsøge at kortlægge</w:t>
            </w:r>
            <w:r w:rsidRPr="00454062" w:rsidR="005F6DE9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, hvilke muligheder for støtte og lindring, der kan være i eksisterende </w:t>
            </w:r>
            <w:r w:rsidRPr="00454062" w:rsidR="0024293E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 xml:space="preserve">behandlingstilbud </w:t>
            </w:r>
            <w:r w:rsidRPr="00454062" w:rsidR="00916C97">
              <w:rPr>
                <w:rFonts w:eastAsia="Times New Roman" w:cs="Calibri"/>
                <w:i/>
                <w:iCs/>
                <w:sz w:val="24"/>
                <w:szCs w:val="24"/>
                <w:lang w:eastAsia="da-DK"/>
              </w:rPr>
              <w:t>fra respirationscentrene og i pædiatrisk og neurologisk regi.</w:t>
            </w:r>
          </w:p>
          <w:p w:rsidR="009C407B" w:rsidP="009C407B" w:rsidRDefault="009C407B" w14:paraId="3EED9AF8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5C609D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Tanker om og ønsker for livet som voksen med Duchennes muskeldystrofi</w:t>
            </w:r>
            <w:r>
              <w:rPr>
                <w:rFonts w:eastAsia="Times New Roman" w:cs="Calibri"/>
                <w:sz w:val="24"/>
                <w:szCs w:val="24"/>
                <w:lang w:eastAsia="da-DK"/>
              </w:rPr>
              <w:t xml:space="preserve"> v. Pia Zinck Drivsholm (RCFM)</w:t>
            </w:r>
          </w:p>
          <w:p w:rsidRPr="005C609D" w:rsidR="000B166E" w:rsidP="007D1013" w:rsidRDefault="009C407B" w14:paraId="438E71E2" w14:textId="2C7954F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Præsentation af </w:t>
            </w:r>
            <w:r w:rsidRPr="005C609D" w:rsidR="004936A1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3 c</w:t>
            </w:r>
            <w:r w:rsidRPr="005C609D" w:rsidR="000B166E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ases</w:t>
            </w:r>
            <w:r w:rsidRPr="005C609D" w:rsidR="004936A1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005C609D" w:rsidR="005C609D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(1 barn, 2 voksne)</w:t>
            </w:r>
          </w:p>
          <w:p w:rsidRPr="00D90E90" w:rsidR="0013490A" w:rsidP="0013490A" w:rsidRDefault="00AB1390" w14:paraId="57771C63" w14:textId="391CF1C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402792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Hv</w:t>
            </w:r>
            <w:r w:rsidRPr="00402792" w:rsidR="007C3A0A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ordan kan</w:t>
            </w:r>
            <w:r w:rsidRPr="00402792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Pr="00402792" w:rsidR="008D42A3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respirationscentrene</w:t>
            </w:r>
            <w:r w:rsidRPr="00402792" w:rsidR="007C3A0A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bidrage til end-of-</w:t>
            </w:r>
            <w:proofErr w:type="spellStart"/>
            <w:r w:rsidRPr="00402792" w:rsidR="007C3A0A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life</w:t>
            </w:r>
            <w:proofErr w:type="spellEnd"/>
            <w:r w:rsidRPr="00402792" w:rsidR="007C3A0A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02792" w:rsidR="007C3A0A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care</w:t>
            </w:r>
            <w:proofErr w:type="spellEnd"/>
            <w:r w:rsidRPr="00402792" w:rsidR="007C3A0A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til henholdsvis </w:t>
            </w:r>
            <w:r w:rsidRPr="00402792" w:rsidR="00065971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børn </w:t>
            </w:r>
            <w:r w:rsidRPr="00402792" w:rsidR="007C3A0A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og voksne</w:t>
            </w:r>
            <w:r w:rsidRPr="00402792" w:rsidR="00C71751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.</w:t>
            </w:r>
            <w:r w:rsidR="00402792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="0072421C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br/>
            </w:r>
            <w:r w:rsidRPr="00D90E90" w:rsidR="00F90944">
              <w:rPr>
                <w:rFonts w:eastAsia="Times New Roman" w:cs="Calibri"/>
                <w:sz w:val="24"/>
                <w:szCs w:val="24"/>
                <w:lang w:eastAsia="da-DK"/>
              </w:rPr>
              <w:t xml:space="preserve">Mona </w:t>
            </w:r>
            <w:r w:rsidRPr="00D90E90" w:rsidR="00045D3A">
              <w:rPr>
                <w:rFonts w:eastAsia="Times New Roman" w:cs="Calibri"/>
                <w:sz w:val="24"/>
                <w:szCs w:val="24"/>
                <w:lang w:eastAsia="da-DK"/>
              </w:rPr>
              <w:t>Gätke</w:t>
            </w:r>
            <w:r w:rsidRPr="00D90E90" w:rsidR="00427F3E">
              <w:rPr>
                <w:rFonts w:eastAsia="Times New Roman" w:cs="Calibri"/>
                <w:sz w:val="24"/>
                <w:szCs w:val="24"/>
                <w:lang w:eastAsia="da-DK"/>
              </w:rPr>
              <w:t xml:space="preserve"> (RCØ)</w:t>
            </w:r>
            <w:r w:rsidR="00723BC4">
              <w:rPr>
                <w:rFonts w:eastAsia="Times New Roman" w:cs="Calibri"/>
                <w:sz w:val="24"/>
                <w:szCs w:val="24"/>
                <w:lang w:eastAsia="da-DK"/>
              </w:rPr>
              <w:t xml:space="preserve"> og </w:t>
            </w:r>
            <w:r w:rsidRPr="00D90E90" w:rsidR="003B517F">
              <w:rPr>
                <w:rFonts w:eastAsia="Times New Roman" w:cs="Calibri"/>
                <w:sz w:val="24"/>
                <w:szCs w:val="24"/>
                <w:lang w:eastAsia="da-DK"/>
              </w:rPr>
              <w:t>Charl</w:t>
            </w:r>
            <w:r w:rsidRPr="00D90E90" w:rsidR="00427F3E">
              <w:rPr>
                <w:rFonts w:eastAsia="Times New Roman" w:cs="Calibri"/>
                <w:sz w:val="24"/>
                <w:szCs w:val="24"/>
                <w:lang w:eastAsia="da-DK"/>
              </w:rPr>
              <w:t>otte Rossau (RCV)</w:t>
            </w:r>
          </w:p>
          <w:p w:rsidR="0073528B" w:rsidP="0013490A" w:rsidRDefault="0073528B" w14:paraId="69224965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954593">
              <w:rPr>
                <w:rFonts w:eastAsia="Times New Roman" w:cs="Calibri"/>
                <w:b/>
                <w:bCs/>
                <w:sz w:val="24"/>
                <w:szCs w:val="24"/>
                <w:lang w:eastAsia="da-DK"/>
              </w:rPr>
              <w:t>Drøftelse</w:t>
            </w:r>
            <w:r>
              <w:rPr>
                <w:rFonts w:eastAsia="Times New Roman" w:cs="Calibri"/>
                <w:sz w:val="24"/>
                <w:szCs w:val="24"/>
                <w:lang w:eastAsia="da-DK"/>
              </w:rPr>
              <w:t xml:space="preserve">: </w:t>
            </w:r>
          </w:p>
          <w:p w:rsidR="00D90E90" w:rsidP="0013490A" w:rsidRDefault="00885AFA" w14:paraId="28EF1832" w14:textId="029D571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I hvilke tilfælde har patienterne behov for at blive tilknyttet palliativt regi, og hvordan sætter vi gang i sa</w:t>
            </w:r>
            <w:r w:rsidR="00402792">
              <w:rPr>
                <w:rFonts w:eastAsia="Times New Roman" w:cs="Calibri"/>
                <w:sz w:val="24"/>
                <w:szCs w:val="24"/>
                <w:lang w:eastAsia="da-DK"/>
              </w:rPr>
              <w:t>ma</w:t>
            </w:r>
            <w:r>
              <w:rPr>
                <w:rFonts w:eastAsia="Times New Roman" w:cs="Calibri"/>
                <w:sz w:val="24"/>
                <w:szCs w:val="24"/>
                <w:lang w:eastAsia="da-DK"/>
              </w:rPr>
              <w:t>rbejdet?</w:t>
            </w:r>
          </w:p>
          <w:p w:rsidRPr="00D90E90" w:rsidR="00402792" w:rsidP="00D81BBC" w:rsidRDefault="00402792" w14:paraId="366C9F63" w14:textId="34D8C0E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da-DK"/>
              </w:rPr>
            </w:pPr>
            <w:r>
              <w:rPr>
                <w:rFonts w:eastAsia="Times New Roman" w:cs="Calibri"/>
                <w:sz w:val="24"/>
                <w:szCs w:val="24"/>
                <w:lang w:eastAsia="da-DK"/>
              </w:rPr>
              <w:t>Moderator: Sidsel Madsen</w:t>
            </w:r>
          </w:p>
        </w:tc>
      </w:tr>
      <w:tr w:rsidRPr="00801AB1" w:rsidR="006F150C" w:rsidTr="07E107B3" w14:paraId="7DB33202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E5F0F7"/>
            <w:tcMar/>
          </w:tcPr>
          <w:p w:rsidRPr="00801AB1" w:rsidR="006F150C" w:rsidP="006F150C" w:rsidRDefault="006F150C" w14:paraId="7DB33200" w14:textId="2DAD3974">
            <w:pPr>
              <w:spacing w:before="12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801AB1">
              <w:rPr>
                <w:rFonts w:cs="Calibri"/>
                <w:sz w:val="24"/>
                <w:szCs w:val="24"/>
              </w:rPr>
              <w:t>15.25 – 15.30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89" w:type="dxa"/>
            <w:shd w:val="clear" w:color="auto" w:fill="E5F0F7"/>
            <w:tcMar/>
          </w:tcPr>
          <w:p w:rsidRPr="00801AB1" w:rsidR="006F150C" w:rsidP="006F150C" w:rsidRDefault="006F150C" w14:paraId="7DB33201" w14:textId="6981E4F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801AB1">
              <w:rPr>
                <w:rFonts w:cs="Calibri"/>
                <w:b/>
                <w:bCs/>
                <w:sz w:val="24"/>
                <w:szCs w:val="24"/>
              </w:rPr>
              <w:t xml:space="preserve">Afrunding og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info om </w:t>
            </w:r>
            <w:r w:rsidRPr="00801AB1">
              <w:rPr>
                <w:rFonts w:cs="Calibri"/>
                <w:b/>
                <w:bCs/>
                <w:sz w:val="24"/>
                <w:szCs w:val="24"/>
              </w:rPr>
              <w:t>næste møde</w:t>
            </w:r>
          </w:p>
        </w:tc>
      </w:tr>
    </w:tbl>
    <w:p w:rsidRPr="00A11C59" w:rsidR="000B5D6A" w:rsidP="007A12CB" w:rsidRDefault="000B5D6A" w14:paraId="7DB3321C" w14:textId="0D01300A">
      <w:pPr>
        <w:rPr>
          <w:rFonts w:asciiTheme="minorHAnsi" w:hAnsiTheme="minorHAnsi" w:cstheme="minorHAnsi"/>
        </w:rPr>
      </w:pPr>
    </w:p>
    <w:sectPr w:rsidRPr="00A11C59" w:rsidR="000B5D6A" w:rsidSect="00E3453C">
      <w:headerReference w:type="default" r:id="rId14"/>
      <w:pgSz w:w="16838" w:h="23811" w:orient="portrait" w:code="8"/>
      <w:pgMar w:top="1701" w:right="1134" w:bottom="1701" w:left="1134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5E83" w:rsidP="00CA66C7" w:rsidRDefault="00BF5E83" w14:paraId="2A33D331" w14:textId="77777777">
      <w:pPr>
        <w:spacing w:after="0" w:line="240" w:lineRule="auto"/>
      </w:pPr>
      <w:r>
        <w:separator/>
      </w:r>
    </w:p>
  </w:endnote>
  <w:endnote w:type="continuationSeparator" w:id="0">
    <w:p w:rsidR="00BF5E83" w:rsidP="00CA66C7" w:rsidRDefault="00BF5E83" w14:paraId="430ADF52" w14:textId="77777777">
      <w:pPr>
        <w:spacing w:after="0" w:line="240" w:lineRule="auto"/>
      </w:pPr>
      <w:r>
        <w:continuationSeparator/>
      </w:r>
    </w:p>
  </w:endnote>
  <w:endnote w:type="continuationNotice" w:id="1">
    <w:p w:rsidR="00BF5E83" w:rsidRDefault="00BF5E83" w14:paraId="37F5938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ktiv Grotesk">
    <w:altName w:val="Mangal"/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5E83" w:rsidP="00CA66C7" w:rsidRDefault="00BF5E83" w14:paraId="1B8425D1" w14:textId="77777777">
      <w:pPr>
        <w:spacing w:after="0" w:line="240" w:lineRule="auto"/>
      </w:pPr>
      <w:r>
        <w:separator/>
      </w:r>
    </w:p>
  </w:footnote>
  <w:footnote w:type="continuationSeparator" w:id="0">
    <w:p w:rsidR="00BF5E83" w:rsidP="00CA66C7" w:rsidRDefault="00BF5E83" w14:paraId="4903D26A" w14:textId="77777777">
      <w:pPr>
        <w:spacing w:after="0" w:line="240" w:lineRule="auto"/>
      </w:pPr>
      <w:r>
        <w:continuationSeparator/>
      </w:r>
    </w:p>
  </w:footnote>
  <w:footnote w:type="continuationNotice" w:id="1">
    <w:p w:rsidR="00BF5E83" w:rsidRDefault="00BF5E83" w14:paraId="0F22B77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93A04" w:rsidP="00E3453C" w:rsidRDefault="00937EEC" w14:paraId="652D0C3F" w14:textId="771C3EA8">
    <w:pPr>
      <w:pStyle w:val="Titel"/>
      <w:ind w:left="1304" w:firstLine="1304"/>
      <w:rPr>
        <w:rFonts w:ascii="Aktiv Grotesk" w:hAnsi="Aktiv Grotesk" w:cs="Aktiv Grotesk"/>
        <w:color w:val="4472C4" w:themeColor="accent1"/>
        <w:sz w:val="24"/>
      </w:rPr>
    </w:pPr>
    <w:r>
      <w:rPr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346CDE64" wp14:editId="087A6892">
          <wp:simplePos x="0" y="0"/>
          <wp:positionH relativeFrom="margin">
            <wp:align>left</wp:align>
          </wp:positionH>
          <wp:positionV relativeFrom="paragraph">
            <wp:posOffset>75565</wp:posOffset>
          </wp:positionV>
          <wp:extent cx="1680845" cy="558800"/>
          <wp:effectExtent l="0" t="0" r="0" b="0"/>
          <wp:wrapTight wrapText="bothSides">
            <wp:wrapPolygon edited="0">
              <wp:start x="3672" y="1473"/>
              <wp:lineTo x="1714" y="7364"/>
              <wp:lineTo x="490" y="11782"/>
              <wp:lineTo x="490" y="16200"/>
              <wp:lineTo x="2693" y="19145"/>
              <wp:lineTo x="3672" y="19145"/>
              <wp:lineTo x="17136" y="16936"/>
              <wp:lineTo x="16892" y="14727"/>
              <wp:lineTo x="21053" y="10309"/>
              <wp:lineTo x="20074" y="7364"/>
              <wp:lineTo x="4896" y="1473"/>
              <wp:lineTo x="3672" y="1473"/>
            </wp:wrapPolygon>
          </wp:wrapTight>
          <wp:docPr id="1" name="Billede 1" descr="Et billede, der indeholder Grafik, skærmbillede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Grafik, skærmbillede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84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595C" w:rsidP="00E3453C" w:rsidRDefault="0010595C" w14:paraId="7DB33225" w14:textId="77777777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96F2"/>
    <w:multiLevelType w:val="hybridMultilevel"/>
    <w:tmpl w:val="D0E81384"/>
    <w:lvl w:ilvl="0" w:tplc="0B10DD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2AFD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840A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FE32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564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A24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AEB7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C0E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70A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96C3A"/>
    <w:multiLevelType w:val="hybridMultilevel"/>
    <w:tmpl w:val="03341C8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F42140"/>
    <w:multiLevelType w:val="hybridMultilevel"/>
    <w:tmpl w:val="AC769DAC"/>
    <w:lvl w:ilvl="0" w:tplc="04060001">
      <w:start w:val="1"/>
      <w:numFmt w:val="bullet"/>
      <w:lvlText w:val=""/>
      <w:lvlJc w:val="left"/>
      <w:pPr>
        <w:ind w:left="2022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hint="default" w:ascii="Wingdings" w:hAnsi="Wingdings"/>
      </w:rPr>
    </w:lvl>
  </w:abstractNum>
  <w:abstractNum w:abstractNumId="3" w15:restartNumberingAfterBreak="0">
    <w:nsid w:val="188F01E1"/>
    <w:multiLevelType w:val="hybridMultilevel"/>
    <w:tmpl w:val="08EA4128"/>
    <w:lvl w:ilvl="0" w:tplc="1B04BE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D04C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DE65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003F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A2F8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D24D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287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C45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549B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424C03"/>
    <w:multiLevelType w:val="hybridMultilevel"/>
    <w:tmpl w:val="C8D8AED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8B6B6F"/>
    <w:multiLevelType w:val="hybridMultilevel"/>
    <w:tmpl w:val="65F2899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8E6741"/>
    <w:multiLevelType w:val="hybridMultilevel"/>
    <w:tmpl w:val="6B44AEA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50033F"/>
    <w:multiLevelType w:val="hybridMultilevel"/>
    <w:tmpl w:val="A256546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E45BE"/>
    <w:multiLevelType w:val="hybridMultilevel"/>
    <w:tmpl w:val="B3C8B0B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8F8E"/>
    <w:multiLevelType w:val="hybridMultilevel"/>
    <w:tmpl w:val="EA5C63B2"/>
    <w:lvl w:ilvl="0" w:tplc="005064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BE9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9CEC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3E6A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6A8E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BEB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CC4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28F7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16B8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5230FC"/>
    <w:multiLevelType w:val="hybridMultilevel"/>
    <w:tmpl w:val="D016814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F43D98"/>
    <w:multiLevelType w:val="hybridMultilevel"/>
    <w:tmpl w:val="7CE8661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F5931D"/>
    <w:multiLevelType w:val="hybridMultilevel"/>
    <w:tmpl w:val="621066F4"/>
    <w:lvl w:ilvl="0" w:tplc="34FE6D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ACE9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12A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B6B5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76C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E6E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CE1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5A45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269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ED7590"/>
    <w:multiLevelType w:val="hybridMultilevel"/>
    <w:tmpl w:val="EC4A9A5E"/>
    <w:lvl w:ilvl="0" w:tplc="D5FA8A2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016104"/>
    <w:multiLevelType w:val="hybridMultilevel"/>
    <w:tmpl w:val="D03415A4"/>
    <w:lvl w:ilvl="0" w:tplc="DB2CBBA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7330464">
    <w:abstractNumId w:val="2"/>
  </w:num>
  <w:num w:numId="2" w16cid:durableId="776170287">
    <w:abstractNumId w:val="4"/>
  </w:num>
  <w:num w:numId="3" w16cid:durableId="821121596">
    <w:abstractNumId w:val="3"/>
  </w:num>
  <w:num w:numId="4" w16cid:durableId="1196846060">
    <w:abstractNumId w:val="1"/>
  </w:num>
  <w:num w:numId="5" w16cid:durableId="356732826">
    <w:abstractNumId w:val="12"/>
  </w:num>
  <w:num w:numId="6" w16cid:durableId="2115201044">
    <w:abstractNumId w:val="5"/>
  </w:num>
  <w:num w:numId="7" w16cid:durableId="440421463">
    <w:abstractNumId w:val="11"/>
  </w:num>
  <w:num w:numId="8" w16cid:durableId="1678387262">
    <w:abstractNumId w:val="9"/>
  </w:num>
  <w:num w:numId="9" w16cid:durableId="30806001">
    <w:abstractNumId w:val="0"/>
  </w:num>
  <w:num w:numId="10" w16cid:durableId="1621835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8444385">
    <w:abstractNumId w:val="8"/>
  </w:num>
  <w:num w:numId="12" w16cid:durableId="109713234">
    <w:abstractNumId w:val="6"/>
  </w:num>
  <w:num w:numId="13" w16cid:durableId="219752987">
    <w:abstractNumId w:val="7"/>
  </w:num>
  <w:num w:numId="14" w16cid:durableId="515047809">
    <w:abstractNumId w:val="10"/>
  </w:num>
  <w:num w:numId="15" w16cid:durableId="969479561">
    <w:abstractNumId w:val="14"/>
  </w:num>
  <w:num w:numId="16" w16cid:durableId="463038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7"/>
    <w:rsid w:val="0000196B"/>
    <w:rsid w:val="00001FE7"/>
    <w:rsid w:val="00007F6E"/>
    <w:rsid w:val="00011A97"/>
    <w:rsid w:val="00014BAA"/>
    <w:rsid w:val="000178FE"/>
    <w:rsid w:val="0002049C"/>
    <w:rsid w:val="000204A6"/>
    <w:rsid w:val="000252DF"/>
    <w:rsid w:val="00027B45"/>
    <w:rsid w:val="000305B9"/>
    <w:rsid w:val="00032E28"/>
    <w:rsid w:val="00032E55"/>
    <w:rsid w:val="00032EF9"/>
    <w:rsid w:val="00037744"/>
    <w:rsid w:val="00041F9B"/>
    <w:rsid w:val="00042243"/>
    <w:rsid w:val="00042BAA"/>
    <w:rsid w:val="000443D9"/>
    <w:rsid w:val="00045D3A"/>
    <w:rsid w:val="000479CA"/>
    <w:rsid w:val="00047C9A"/>
    <w:rsid w:val="000528AE"/>
    <w:rsid w:val="000572EB"/>
    <w:rsid w:val="0006121C"/>
    <w:rsid w:val="00065971"/>
    <w:rsid w:val="0007091A"/>
    <w:rsid w:val="00071A25"/>
    <w:rsid w:val="00076EFA"/>
    <w:rsid w:val="00080305"/>
    <w:rsid w:val="00084219"/>
    <w:rsid w:val="00084F9A"/>
    <w:rsid w:val="00091119"/>
    <w:rsid w:val="00093586"/>
    <w:rsid w:val="00093FF7"/>
    <w:rsid w:val="000941E0"/>
    <w:rsid w:val="00095735"/>
    <w:rsid w:val="00095AD2"/>
    <w:rsid w:val="00095C23"/>
    <w:rsid w:val="00097867"/>
    <w:rsid w:val="000A0031"/>
    <w:rsid w:val="000A615A"/>
    <w:rsid w:val="000A79BC"/>
    <w:rsid w:val="000B070A"/>
    <w:rsid w:val="000B166E"/>
    <w:rsid w:val="000B289C"/>
    <w:rsid w:val="000B4A89"/>
    <w:rsid w:val="000B5D6A"/>
    <w:rsid w:val="000B639E"/>
    <w:rsid w:val="000C42A5"/>
    <w:rsid w:val="000C42A7"/>
    <w:rsid w:val="000D1D0A"/>
    <w:rsid w:val="000D586F"/>
    <w:rsid w:val="000E1965"/>
    <w:rsid w:val="000E496E"/>
    <w:rsid w:val="000F03E2"/>
    <w:rsid w:val="000F2D31"/>
    <w:rsid w:val="000F639D"/>
    <w:rsid w:val="000F6DE1"/>
    <w:rsid w:val="00102C37"/>
    <w:rsid w:val="0010595C"/>
    <w:rsid w:val="00106B39"/>
    <w:rsid w:val="001074A3"/>
    <w:rsid w:val="0011383E"/>
    <w:rsid w:val="0011567A"/>
    <w:rsid w:val="00117BC8"/>
    <w:rsid w:val="001205B9"/>
    <w:rsid w:val="00121134"/>
    <w:rsid w:val="00122546"/>
    <w:rsid w:val="001229B1"/>
    <w:rsid w:val="00123A53"/>
    <w:rsid w:val="00124EE5"/>
    <w:rsid w:val="00126679"/>
    <w:rsid w:val="00131EBC"/>
    <w:rsid w:val="00131FF6"/>
    <w:rsid w:val="00133401"/>
    <w:rsid w:val="0013490A"/>
    <w:rsid w:val="00134F93"/>
    <w:rsid w:val="00146344"/>
    <w:rsid w:val="00146511"/>
    <w:rsid w:val="00151857"/>
    <w:rsid w:val="0015345C"/>
    <w:rsid w:val="00153466"/>
    <w:rsid w:val="001569E0"/>
    <w:rsid w:val="001570D2"/>
    <w:rsid w:val="0016254E"/>
    <w:rsid w:val="001638A7"/>
    <w:rsid w:val="0017199A"/>
    <w:rsid w:val="00174326"/>
    <w:rsid w:val="00176B90"/>
    <w:rsid w:val="00181ACB"/>
    <w:rsid w:val="00182765"/>
    <w:rsid w:val="001830A1"/>
    <w:rsid w:val="00185CEB"/>
    <w:rsid w:val="00187F6D"/>
    <w:rsid w:val="00192B2B"/>
    <w:rsid w:val="0019586F"/>
    <w:rsid w:val="00195C75"/>
    <w:rsid w:val="001965B6"/>
    <w:rsid w:val="001A598C"/>
    <w:rsid w:val="001A6433"/>
    <w:rsid w:val="001A682D"/>
    <w:rsid w:val="001B0D02"/>
    <w:rsid w:val="001B1542"/>
    <w:rsid w:val="001B3B4E"/>
    <w:rsid w:val="001B69F2"/>
    <w:rsid w:val="001C11CF"/>
    <w:rsid w:val="001C36C1"/>
    <w:rsid w:val="001C4D7B"/>
    <w:rsid w:val="001C7FE5"/>
    <w:rsid w:val="001D3140"/>
    <w:rsid w:val="001D54C2"/>
    <w:rsid w:val="001D7542"/>
    <w:rsid w:val="001E4E29"/>
    <w:rsid w:val="001E56DB"/>
    <w:rsid w:val="001E72D5"/>
    <w:rsid w:val="001F0945"/>
    <w:rsid w:val="001F2E88"/>
    <w:rsid w:val="001F332E"/>
    <w:rsid w:val="001F38B6"/>
    <w:rsid w:val="001F3B8D"/>
    <w:rsid w:val="001F5219"/>
    <w:rsid w:val="001F522B"/>
    <w:rsid w:val="001F5A8F"/>
    <w:rsid w:val="0020013F"/>
    <w:rsid w:val="00200E59"/>
    <w:rsid w:val="00201EF6"/>
    <w:rsid w:val="00202C7A"/>
    <w:rsid w:val="0020360E"/>
    <w:rsid w:val="002036C2"/>
    <w:rsid w:val="00207711"/>
    <w:rsid w:val="00213E60"/>
    <w:rsid w:val="00215026"/>
    <w:rsid w:val="002218AB"/>
    <w:rsid w:val="00222ECD"/>
    <w:rsid w:val="0022532F"/>
    <w:rsid w:val="00231A5C"/>
    <w:rsid w:val="002351C7"/>
    <w:rsid w:val="00237A53"/>
    <w:rsid w:val="0024293E"/>
    <w:rsid w:val="00243CD9"/>
    <w:rsid w:val="00245E97"/>
    <w:rsid w:val="00247510"/>
    <w:rsid w:val="0025436E"/>
    <w:rsid w:val="00260534"/>
    <w:rsid w:val="00262EDE"/>
    <w:rsid w:val="00266538"/>
    <w:rsid w:val="00266DAC"/>
    <w:rsid w:val="002679DE"/>
    <w:rsid w:val="00275ED3"/>
    <w:rsid w:val="00276B0B"/>
    <w:rsid w:val="00280AAC"/>
    <w:rsid w:val="00280B52"/>
    <w:rsid w:val="0028226A"/>
    <w:rsid w:val="0028235C"/>
    <w:rsid w:val="0028272B"/>
    <w:rsid w:val="00284540"/>
    <w:rsid w:val="00291FAB"/>
    <w:rsid w:val="00293FAB"/>
    <w:rsid w:val="00294496"/>
    <w:rsid w:val="00295865"/>
    <w:rsid w:val="002A4147"/>
    <w:rsid w:val="002B00C9"/>
    <w:rsid w:val="002B2790"/>
    <w:rsid w:val="002B62ED"/>
    <w:rsid w:val="002B6B12"/>
    <w:rsid w:val="002B7E3C"/>
    <w:rsid w:val="002C1189"/>
    <w:rsid w:val="002C4FAC"/>
    <w:rsid w:val="002D0495"/>
    <w:rsid w:val="002D05C8"/>
    <w:rsid w:val="002D3CDA"/>
    <w:rsid w:val="002D63C6"/>
    <w:rsid w:val="002D678B"/>
    <w:rsid w:val="002E2D21"/>
    <w:rsid w:val="002E5B5B"/>
    <w:rsid w:val="002E62DE"/>
    <w:rsid w:val="002F2199"/>
    <w:rsid w:val="002F6E9E"/>
    <w:rsid w:val="0030033E"/>
    <w:rsid w:val="00302AFD"/>
    <w:rsid w:val="0030595E"/>
    <w:rsid w:val="003104FD"/>
    <w:rsid w:val="003115F4"/>
    <w:rsid w:val="00312834"/>
    <w:rsid w:val="003153F1"/>
    <w:rsid w:val="00317B66"/>
    <w:rsid w:val="00321FC6"/>
    <w:rsid w:val="0032342B"/>
    <w:rsid w:val="003277B7"/>
    <w:rsid w:val="0033052B"/>
    <w:rsid w:val="00330EB7"/>
    <w:rsid w:val="00334EF3"/>
    <w:rsid w:val="003427EC"/>
    <w:rsid w:val="003453E8"/>
    <w:rsid w:val="00345EA2"/>
    <w:rsid w:val="0034627F"/>
    <w:rsid w:val="00346860"/>
    <w:rsid w:val="0035115A"/>
    <w:rsid w:val="00352493"/>
    <w:rsid w:val="00353FA9"/>
    <w:rsid w:val="00362BAA"/>
    <w:rsid w:val="0036656A"/>
    <w:rsid w:val="0037035D"/>
    <w:rsid w:val="003722C3"/>
    <w:rsid w:val="0037284F"/>
    <w:rsid w:val="00380272"/>
    <w:rsid w:val="00380A3A"/>
    <w:rsid w:val="00380B43"/>
    <w:rsid w:val="003829A2"/>
    <w:rsid w:val="00383329"/>
    <w:rsid w:val="0038545A"/>
    <w:rsid w:val="0038545B"/>
    <w:rsid w:val="00385A05"/>
    <w:rsid w:val="00387918"/>
    <w:rsid w:val="00390225"/>
    <w:rsid w:val="0039218C"/>
    <w:rsid w:val="003933D4"/>
    <w:rsid w:val="003A5F92"/>
    <w:rsid w:val="003A7E91"/>
    <w:rsid w:val="003B517F"/>
    <w:rsid w:val="003B5364"/>
    <w:rsid w:val="003B5DBE"/>
    <w:rsid w:val="003B67AA"/>
    <w:rsid w:val="003C507F"/>
    <w:rsid w:val="003D0C05"/>
    <w:rsid w:val="003E00EB"/>
    <w:rsid w:val="003E22A0"/>
    <w:rsid w:val="003E304C"/>
    <w:rsid w:val="003E5E1C"/>
    <w:rsid w:val="003E7CD2"/>
    <w:rsid w:val="003F31B6"/>
    <w:rsid w:val="003F34DB"/>
    <w:rsid w:val="003F5353"/>
    <w:rsid w:val="00400E0C"/>
    <w:rsid w:val="00402792"/>
    <w:rsid w:val="0040736E"/>
    <w:rsid w:val="00411A8D"/>
    <w:rsid w:val="0041447F"/>
    <w:rsid w:val="00422147"/>
    <w:rsid w:val="00424CEB"/>
    <w:rsid w:val="00427557"/>
    <w:rsid w:val="00427BB4"/>
    <w:rsid w:val="00427F3E"/>
    <w:rsid w:val="00430FBA"/>
    <w:rsid w:val="00431F5B"/>
    <w:rsid w:val="0043392C"/>
    <w:rsid w:val="004358D1"/>
    <w:rsid w:val="004404E6"/>
    <w:rsid w:val="0044654B"/>
    <w:rsid w:val="00453125"/>
    <w:rsid w:val="00453F38"/>
    <w:rsid w:val="00454062"/>
    <w:rsid w:val="004550F6"/>
    <w:rsid w:val="0045642B"/>
    <w:rsid w:val="00456881"/>
    <w:rsid w:val="0045700A"/>
    <w:rsid w:val="0045763B"/>
    <w:rsid w:val="004576BA"/>
    <w:rsid w:val="00461849"/>
    <w:rsid w:val="00467384"/>
    <w:rsid w:val="00476D2E"/>
    <w:rsid w:val="00477B9E"/>
    <w:rsid w:val="00477F4F"/>
    <w:rsid w:val="0048001D"/>
    <w:rsid w:val="0048090F"/>
    <w:rsid w:val="00481219"/>
    <w:rsid w:val="0048174B"/>
    <w:rsid w:val="00481BB3"/>
    <w:rsid w:val="004824D6"/>
    <w:rsid w:val="0048453A"/>
    <w:rsid w:val="004936A1"/>
    <w:rsid w:val="00493A04"/>
    <w:rsid w:val="00495DE7"/>
    <w:rsid w:val="004A0C4E"/>
    <w:rsid w:val="004A116C"/>
    <w:rsid w:val="004A12A2"/>
    <w:rsid w:val="004A24FA"/>
    <w:rsid w:val="004A3EA4"/>
    <w:rsid w:val="004A7633"/>
    <w:rsid w:val="004B1D17"/>
    <w:rsid w:val="004B2998"/>
    <w:rsid w:val="004B2A5C"/>
    <w:rsid w:val="004B647D"/>
    <w:rsid w:val="004C1894"/>
    <w:rsid w:val="004D087D"/>
    <w:rsid w:val="004D100D"/>
    <w:rsid w:val="004D306A"/>
    <w:rsid w:val="004E27A7"/>
    <w:rsid w:val="004E3383"/>
    <w:rsid w:val="004E3D44"/>
    <w:rsid w:val="004E4063"/>
    <w:rsid w:val="004E48F1"/>
    <w:rsid w:val="004E5C66"/>
    <w:rsid w:val="004F0781"/>
    <w:rsid w:val="004F22D3"/>
    <w:rsid w:val="004F2917"/>
    <w:rsid w:val="004F3D72"/>
    <w:rsid w:val="004F66D7"/>
    <w:rsid w:val="005012B8"/>
    <w:rsid w:val="0050311F"/>
    <w:rsid w:val="00505AE9"/>
    <w:rsid w:val="00505DAB"/>
    <w:rsid w:val="00507AC4"/>
    <w:rsid w:val="00510DCB"/>
    <w:rsid w:val="005117DF"/>
    <w:rsid w:val="00512660"/>
    <w:rsid w:val="005135B6"/>
    <w:rsid w:val="00515298"/>
    <w:rsid w:val="005227B5"/>
    <w:rsid w:val="00522FAC"/>
    <w:rsid w:val="00522FBD"/>
    <w:rsid w:val="00523B2D"/>
    <w:rsid w:val="00526C64"/>
    <w:rsid w:val="00530CEE"/>
    <w:rsid w:val="00532F85"/>
    <w:rsid w:val="00535735"/>
    <w:rsid w:val="00542FB1"/>
    <w:rsid w:val="0054424A"/>
    <w:rsid w:val="00562FA0"/>
    <w:rsid w:val="005641F5"/>
    <w:rsid w:val="00566690"/>
    <w:rsid w:val="0057009E"/>
    <w:rsid w:val="00570D3D"/>
    <w:rsid w:val="00573140"/>
    <w:rsid w:val="0057344C"/>
    <w:rsid w:val="00576802"/>
    <w:rsid w:val="00580C92"/>
    <w:rsid w:val="00585ABC"/>
    <w:rsid w:val="00586272"/>
    <w:rsid w:val="00587BEA"/>
    <w:rsid w:val="0059569B"/>
    <w:rsid w:val="00595A8B"/>
    <w:rsid w:val="005A2DF3"/>
    <w:rsid w:val="005A5C20"/>
    <w:rsid w:val="005A6553"/>
    <w:rsid w:val="005A7939"/>
    <w:rsid w:val="005B1B74"/>
    <w:rsid w:val="005B60A7"/>
    <w:rsid w:val="005C5290"/>
    <w:rsid w:val="005C609D"/>
    <w:rsid w:val="005C6FC1"/>
    <w:rsid w:val="005D0382"/>
    <w:rsid w:val="005D2434"/>
    <w:rsid w:val="005D2C93"/>
    <w:rsid w:val="005D6E41"/>
    <w:rsid w:val="005E303B"/>
    <w:rsid w:val="005E30C6"/>
    <w:rsid w:val="005E3265"/>
    <w:rsid w:val="005E6E88"/>
    <w:rsid w:val="005F30B1"/>
    <w:rsid w:val="005F6DE9"/>
    <w:rsid w:val="005F7FB0"/>
    <w:rsid w:val="006015CF"/>
    <w:rsid w:val="00607099"/>
    <w:rsid w:val="006076C5"/>
    <w:rsid w:val="00607999"/>
    <w:rsid w:val="006115FB"/>
    <w:rsid w:val="00622D41"/>
    <w:rsid w:val="00625987"/>
    <w:rsid w:val="006268AB"/>
    <w:rsid w:val="006268EE"/>
    <w:rsid w:val="00626D7A"/>
    <w:rsid w:val="0064392C"/>
    <w:rsid w:val="00643CBC"/>
    <w:rsid w:val="00647E36"/>
    <w:rsid w:val="00654A71"/>
    <w:rsid w:val="00654B73"/>
    <w:rsid w:val="006574A9"/>
    <w:rsid w:val="006576AB"/>
    <w:rsid w:val="00657E76"/>
    <w:rsid w:val="006610B6"/>
    <w:rsid w:val="00661F3C"/>
    <w:rsid w:val="006620BF"/>
    <w:rsid w:val="00664F1A"/>
    <w:rsid w:val="00665B3A"/>
    <w:rsid w:val="0067027A"/>
    <w:rsid w:val="0067255F"/>
    <w:rsid w:val="00674279"/>
    <w:rsid w:val="00677368"/>
    <w:rsid w:val="00681CB9"/>
    <w:rsid w:val="006821B6"/>
    <w:rsid w:val="006863F8"/>
    <w:rsid w:val="006876BA"/>
    <w:rsid w:val="00687AD1"/>
    <w:rsid w:val="0069132E"/>
    <w:rsid w:val="00691784"/>
    <w:rsid w:val="006A0075"/>
    <w:rsid w:val="006A08A1"/>
    <w:rsid w:val="006A1F95"/>
    <w:rsid w:val="006A59D7"/>
    <w:rsid w:val="006B043E"/>
    <w:rsid w:val="006B1B1D"/>
    <w:rsid w:val="006B2F4C"/>
    <w:rsid w:val="006B3059"/>
    <w:rsid w:val="006B4CCA"/>
    <w:rsid w:val="006B5436"/>
    <w:rsid w:val="006B5529"/>
    <w:rsid w:val="006B7897"/>
    <w:rsid w:val="006B7A98"/>
    <w:rsid w:val="006C081C"/>
    <w:rsid w:val="006C15C7"/>
    <w:rsid w:val="006C185C"/>
    <w:rsid w:val="006C4162"/>
    <w:rsid w:val="006C41B4"/>
    <w:rsid w:val="006C43A6"/>
    <w:rsid w:val="006C5471"/>
    <w:rsid w:val="006C5E9C"/>
    <w:rsid w:val="006C7CEC"/>
    <w:rsid w:val="006D0174"/>
    <w:rsid w:val="006D46DF"/>
    <w:rsid w:val="006D617F"/>
    <w:rsid w:val="006E274C"/>
    <w:rsid w:val="006E2C69"/>
    <w:rsid w:val="006E4B0B"/>
    <w:rsid w:val="006E58A2"/>
    <w:rsid w:val="006E5D8B"/>
    <w:rsid w:val="006E7F32"/>
    <w:rsid w:val="006F12C9"/>
    <w:rsid w:val="006F150C"/>
    <w:rsid w:val="006F412D"/>
    <w:rsid w:val="006F7DE5"/>
    <w:rsid w:val="00702909"/>
    <w:rsid w:val="00703FE2"/>
    <w:rsid w:val="00704BEB"/>
    <w:rsid w:val="00705E7D"/>
    <w:rsid w:val="00706541"/>
    <w:rsid w:val="0071176A"/>
    <w:rsid w:val="00715F4A"/>
    <w:rsid w:val="00716E92"/>
    <w:rsid w:val="00721CF6"/>
    <w:rsid w:val="00721EBA"/>
    <w:rsid w:val="00722426"/>
    <w:rsid w:val="007233B5"/>
    <w:rsid w:val="00723901"/>
    <w:rsid w:val="00723BC4"/>
    <w:rsid w:val="00723C3B"/>
    <w:rsid w:val="007240CD"/>
    <w:rsid w:val="0072421C"/>
    <w:rsid w:val="00733812"/>
    <w:rsid w:val="0073528B"/>
    <w:rsid w:val="00735B45"/>
    <w:rsid w:val="007431DF"/>
    <w:rsid w:val="00744995"/>
    <w:rsid w:val="00744CD0"/>
    <w:rsid w:val="0074590F"/>
    <w:rsid w:val="0074600A"/>
    <w:rsid w:val="00746556"/>
    <w:rsid w:val="00752322"/>
    <w:rsid w:val="007548C0"/>
    <w:rsid w:val="00756286"/>
    <w:rsid w:val="00756EAF"/>
    <w:rsid w:val="007619A4"/>
    <w:rsid w:val="0076283C"/>
    <w:rsid w:val="00763E36"/>
    <w:rsid w:val="0076459E"/>
    <w:rsid w:val="00765919"/>
    <w:rsid w:val="007700AB"/>
    <w:rsid w:val="00773D05"/>
    <w:rsid w:val="00774052"/>
    <w:rsid w:val="00774B0F"/>
    <w:rsid w:val="00775499"/>
    <w:rsid w:val="00775F0A"/>
    <w:rsid w:val="00776EA6"/>
    <w:rsid w:val="007806E7"/>
    <w:rsid w:val="007808C6"/>
    <w:rsid w:val="00782A69"/>
    <w:rsid w:val="007832B1"/>
    <w:rsid w:val="0078350A"/>
    <w:rsid w:val="00783549"/>
    <w:rsid w:val="007874D1"/>
    <w:rsid w:val="007937A9"/>
    <w:rsid w:val="00793BFD"/>
    <w:rsid w:val="0079449F"/>
    <w:rsid w:val="00797F16"/>
    <w:rsid w:val="007A12CB"/>
    <w:rsid w:val="007A53A6"/>
    <w:rsid w:val="007A7B9E"/>
    <w:rsid w:val="007B0922"/>
    <w:rsid w:val="007B3BFE"/>
    <w:rsid w:val="007C396E"/>
    <w:rsid w:val="007C3A0A"/>
    <w:rsid w:val="007C433D"/>
    <w:rsid w:val="007C5268"/>
    <w:rsid w:val="007C55C5"/>
    <w:rsid w:val="007C7DB4"/>
    <w:rsid w:val="007D0C54"/>
    <w:rsid w:val="007D0EA9"/>
    <w:rsid w:val="007D1013"/>
    <w:rsid w:val="007D4F6E"/>
    <w:rsid w:val="007D7376"/>
    <w:rsid w:val="007D77DB"/>
    <w:rsid w:val="007E2597"/>
    <w:rsid w:val="007E5E77"/>
    <w:rsid w:val="007F25FF"/>
    <w:rsid w:val="007F3611"/>
    <w:rsid w:val="007F4E87"/>
    <w:rsid w:val="00801AB1"/>
    <w:rsid w:val="0080655F"/>
    <w:rsid w:val="00806FD5"/>
    <w:rsid w:val="00810388"/>
    <w:rsid w:val="00810874"/>
    <w:rsid w:val="008110AA"/>
    <w:rsid w:val="00811FED"/>
    <w:rsid w:val="00813258"/>
    <w:rsid w:val="00814259"/>
    <w:rsid w:val="00814270"/>
    <w:rsid w:val="00816E39"/>
    <w:rsid w:val="00820B80"/>
    <w:rsid w:val="00821C55"/>
    <w:rsid w:val="00821DFF"/>
    <w:rsid w:val="00824A89"/>
    <w:rsid w:val="008265CA"/>
    <w:rsid w:val="008306FB"/>
    <w:rsid w:val="008308A3"/>
    <w:rsid w:val="008318D1"/>
    <w:rsid w:val="00832784"/>
    <w:rsid w:val="00832A46"/>
    <w:rsid w:val="00832EFD"/>
    <w:rsid w:val="008428CE"/>
    <w:rsid w:val="00842DDF"/>
    <w:rsid w:val="00844FFD"/>
    <w:rsid w:val="00845CB9"/>
    <w:rsid w:val="008527A2"/>
    <w:rsid w:val="0085615B"/>
    <w:rsid w:val="0086039F"/>
    <w:rsid w:val="00862E64"/>
    <w:rsid w:val="008632CD"/>
    <w:rsid w:val="00867C98"/>
    <w:rsid w:val="00871156"/>
    <w:rsid w:val="00875C9C"/>
    <w:rsid w:val="008775A4"/>
    <w:rsid w:val="00877E83"/>
    <w:rsid w:val="008810BD"/>
    <w:rsid w:val="00885AFA"/>
    <w:rsid w:val="00887C09"/>
    <w:rsid w:val="00887EA2"/>
    <w:rsid w:val="0089227D"/>
    <w:rsid w:val="00893611"/>
    <w:rsid w:val="00894B0A"/>
    <w:rsid w:val="0089688F"/>
    <w:rsid w:val="008A4C4E"/>
    <w:rsid w:val="008A5065"/>
    <w:rsid w:val="008B19F7"/>
    <w:rsid w:val="008B495C"/>
    <w:rsid w:val="008B4FD9"/>
    <w:rsid w:val="008B613E"/>
    <w:rsid w:val="008C4037"/>
    <w:rsid w:val="008C5059"/>
    <w:rsid w:val="008C54AF"/>
    <w:rsid w:val="008C56B5"/>
    <w:rsid w:val="008C6727"/>
    <w:rsid w:val="008C68AF"/>
    <w:rsid w:val="008D0CE5"/>
    <w:rsid w:val="008D2389"/>
    <w:rsid w:val="008D376A"/>
    <w:rsid w:val="008D42A3"/>
    <w:rsid w:val="008D682C"/>
    <w:rsid w:val="008E0119"/>
    <w:rsid w:val="008E2C35"/>
    <w:rsid w:val="008E7C4E"/>
    <w:rsid w:val="008F3636"/>
    <w:rsid w:val="008F7070"/>
    <w:rsid w:val="0090001E"/>
    <w:rsid w:val="00902216"/>
    <w:rsid w:val="00904F0B"/>
    <w:rsid w:val="00906877"/>
    <w:rsid w:val="00912F73"/>
    <w:rsid w:val="00913854"/>
    <w:rsid w:val="00913A92"/>
    <w:rsid w:val="00916422"/>
    <w:rsid w:val="00916C97"/>
    <w:rsid w:val="00921139"/>
    <w:rsid w:val="009213DC"/>
    <w:rsid w:val="00924932"/>
    <w:rsid w:val="009321B4"/>
    <w:rsid w:val="00934A9A"/>
    <w:rsid w:val="0093546A"/>
    <w:rsid w:val="00937EEC"/>
    <w:rsid w:val="00953741"/>
    <w:rsid w:val="00954593"/>
    <w:rsid w:val="00955CE1"/>
    <w:rsid w:val="009625B8"/>
    <w:rsid w:val="009631EC"/>
    <w:rsid w:val="0096555E"/>
    <w:rsid w:val="00967761"/>
    <w:rsid w:val="009715FD"/>
    <w:rsid w:val="00974339"/>
    <w:rsid w:val="00975997"/>
    <w:rsid w:val="00976007"/>
    <w:rsid w:val="00976064"/>
    <w:rsid w:val="00980F78"/>
    <w:rsid w:val="009817D5"/>
    <w:rsid w:val="00983495"/>
    <w:rsid w:val="009840A8"/>
    <w:rsid w:val="00984E80"/>
    <w:rsid w:val="00985ECB"/>
    <w:rsid w:val="00986E17"/>
    <w:rsid w:val="00990C14"/>
    <w:rsid w:val="00990FC2"/>
    <w:rsid w:val="009941A0"/>
    <w:rsid w:val="009A024C"/>
    <w:rsid w:val="009A0522"/>
    <w:rsid w:val="009A3672"/>
    <w:rsid w:val="009A3E51"/>
    <w:rsid w:val="009A4975"/>
    <w:rsid w:val="009B0ADF"/>
    <w:rsid w:val="009B2CF3"/>
    <w:rsid w:val="009B50E3"/>
    <w:rsid w:val="009B613C"/>
    <w:rsid w:val="009B6835"/>
    <w:rsid w:val="009B767E"/>
    <w:rsid w:val="009C407B"/>
    <w:rsid w:val="009C775B"/>
    <w:rsid w:val="009C7F21"/>
    <w:rsid w:val="009D0A3C"/>
    <w:rsid w:val="009D2DB1"/>
    <w:rsid w:val="009D5700"/>
    <w:rsid w:val="009D6090"/>
    <w:rsid w:val="009D6FC8"/>
    <w:rsid w:val="009E0347"/>
    <w:rsid w:val="009E04DC"/>
    <w:rsid w:val="009E219B"/>
    <w:rsid w:val="009E268B"/>
    <w:rsid w:val="009E35FC"/>
    <w:rsid w:val="009E3BCE"/>
    <w:rsid w:val="009E4608"/>
    <w:rsid w:val="009E4B72"/>
    <w:rsid w:val="009E52E5"/>
    <w:rsid w:val="009E6D5D"/>
    <w:rsid w:val="009F4508"/>
    <w:rsid w:val="00A0022D"/>
    <w:rsid w:val="00A01FCA"/>
    <w:rsid w:val="00A06E71"/>
    <w:rsid w:val="00A07027"/>
    <w:rsid w:val="00A11C59"/>
    <w:rsid w:val="00A11D51"/>
    <w:rsid w:val="00A1267D"/>
    <w:rsid w:val="00A13375"/>
    <w:rsid w:val="00A14137"/>
    <w:rsid w:val="00A1466C"/>
    <w:rsid w:val="00A20026"/>
    <w:rsid w:val="00A20FD5"/>
    <w:rsid w:val="00A25149"/>
    <w:rsid w:val="00A26E4A"/>
    <w:rsid w:val="00A27021"/>
    <w:rsid w:val="00A277E6"/>
    <w:rsid w:val="00A33167"/>
    <w:rsid w:val="00A335A6"/>
    <w:rsid w:val="00A34366"/>
    <w:rsid w:val="00A348EC"/>
    <w:rsid w:val="00A3494F"/>
    <w:rsid w:val="00A36A7E"/>
    <w:rsid w:val="00A40E06"/>
    <w:rsid w:val="00A41D89"/>
    <w:rsid w:val="00A451D0"/>
    <w:rsid w:val="00A4641E"/>
    <w:rsid w:val="00A47387"/>
    <w:rsid w:val="00A5028B"/>
    <w:rsid w:val="00A505B7"/>
    <w:rsid w:val="00A54674"/>
    <w:rsid w:val="00A61077"/>
    <w:rsid w:val="00A61107"/>
    <w:rsid w:val="00A62B8A"/>
    <w:rsid w:val="00A64EAC"/>
    <w:rsid w:val="00A704B5"/>
    <w:rsid w:val="00A7265D"/>
    <w:rsid w:val="00A73B22"/>
    <w:rsid w:val="00A7770A"/>
    <w:rsid w:val="00A800AA"/>
    <w:rsid w:val="00A803B3"/>
    <w:rsid w:val="00A82061"/>
    <w:rsid w:val="00A820CE"/>
    <w:rsid w:val="00A91AF4"/>
    <w:rsid w:val="00A925FE"/>
    <w:rsid w:val="00A93688"/>
    <w:rsid w:val="00A94661"/>
    <w:rsid w:val="00AA0C65"/>
    <w:rsid w:val="00AA33BF"/>
    <w:rsid w:val="00AA3908"/>
    <w:rsid w:val="00AA60DB"/>
    <w:rsid w:val="00AA7891"/>
    <w:rsid w:val="00AB1269"/>
    <w:rsid w:val="00AB1390"/>
    <w:rsid w:val="00AB55E0"/>
    <w:rsid w:val="00AC35CF"/>
    <w:rsid w:val="00AC3818"/>
    <w:rsid w:val="00AC6CE4"/>
    <w:rsid w:val="00AD2F00"/>
    <w:rsid w:val="00AE35E5"/>
    <w:rsid w:val="00AE557F"/>
    <w:rsid w:val="00AE6B4E"/>
    <w:rsid w:val="00AE7595"/>
    <w:rsid w:val="00AF2C5F"/>
    <w:rsid w:val="00AF3812"/>
    <w:rsid w:val="00AF56AE"/>
    <w:rsid w:val="00AF5799"/>
    <w:rsid w:val="00AF588B"/>
    <w:rsid w:val="00AF6C14"/>
    <w:rsid w:val="00AF773D"/>
    <w:rsid w:val="00B039C5"/>
    <w:rsid w:val="00B0413A"/>
    <w:rsid w:val="00B06459"/>
    <w:rsid w:val="00B0715D"/>
    <w:rsid w:val="00B112A6"/>
    <w:rsid w:val="00B142C8"/>
    <w:rsid w:val="00B24F1B"/>
    <w:rsid w:val="00B2521B"/>
    <w:rsid w:val="00B3117D"/>
    <w:rsid w:val="00B31B30"/>
    <w:rsid w:val="00B327B5"/>
    <w:rsid w:val="00B35AB1"/>
    <w:rsid w:val="00B35CC8"/>
    <w:rsid w:val="00B36883"/>
    <w:rsid w:val="00B40F28"/>
    <w:rsid w:val="00B41CC4"/>
    <w:rsid w:val="00B420D4"/>
    <w:rsid w:val="00B470DB"/>
    <w:rsid w:val="00B52A9F"/>
    <w:rsid w:val="00B53613"/>
    <w:rsid w:val="00B55F93"/>
    <w:rsid w:val="00B57CA7"/>
    <w:rsid w:val="00B6393C"/>
    <w:rsid w:val="00B64F0F"/>
    <w:rsid w:val="00B66389"/>
    <w:rsid w:val="00B730B1"/>
    <w:rsid w:val="00B744C4"/>
    <w:rsid w:val="00B74BE9"/>
    <w:rsid w:val="00B77E98"/>
    <w:rsid w:val="00B82D76"/>
    <w:rsid w:val="00B82FA2"/>
    <w:rsid w:val="00B90440"/>
    <w:rsid w:val="00B90A97"/>
    <w:rsid w:val="00B9141F"/>
    <w:rsid w:val="00B91713"/>
    <w:rsid w:val="00B91756"/>
    <w:rsid w:val="00B91ED5"/>
    <w:rsid w:val="00B936BF"/>
    <w:rsid w:val="00B96270"/>
    <w:rsid w:val="00B96957"/>
    <w:rsid w:val="00B9715A"/>
    <w:rsid w:val="00B97D8C"/>
    <w:rsid w:val="00BA1686"/>
    <w:rsid w:val="00BA1714"/>
    <w:rsid w:val="00BA790D"/>
    <w:rsid w:val="00BB0F26"/>
    <w:rsid w:val="00BB38F4"/>
    <w:rsid w:val="00BB4075"/>
    <w:rsid w:val="00BB4A75"/>
    <w:rsid w:val="00BB51EF"/>
    <w:rsid w:val="00BB54C3"/>
    <w:rsid w:val="00BB6B60"/>
    <w:rsid w:val="00BC2A5D"/>
    <w:rsid w:val="00BC3D52"/>
    <w:rsid w:val="00BC4AF0"/>
    <w:rsid w:val="00BC500C"/>
    <w:rsid w:val="00BC5CBD"/>
    <w:rsid w:val="00BC79BB"/>
    <w:rsid w:val="00BD0FDA"/>
    <w:rsid w:val="00BD2ECF"/>
    <w:rsid w:val="00BD39FB"/>
    <w:rsid w:val="00BD551F"/>
    <w:rsid w:val="00BD7ADA"/>
    <w:rsid w:val="00BE004F"/>
    <w:rsid w:val="00BE04B4"/>
    <w:rsid w:val="00BE470A"/>
    <w:rsid w:val="00BE5077"/>
    <w:rsid w:val="00BE766C"/>
    <w:rsid w:val="00BE77E1"/>
    <w:rsid w:val="00BF266A"/>
    <w:rsid w:val="00BF380B"/>
    <w:rsid w:val="00BF4D7B"/>
    <w:rsid w:val="00BF5E83"/>
    <w:rsid w:val="00C001C1"/>
    <w:rsid w:val="00C00AB9"/>
    <w:rsid w:val="00C00AF0"/>
    <w:rsid w:val="00C02B6A"/>
    <w:rsid w:val="00C04829"/>
    <w:rsid w:val="00C06455"/>
    <w:rsid w:val="00C07790"/>
    <w:rsid w:val="00C10BDD"/>
    <w:rsid w:val="00C10DE7"/>
    <w:rsid w:val="00C12D1C"/>
    <w:rsid w:val="00C12FC0"/>
    <w:rsid w:val="00C14D37"/>
    <w:rsid w:val="00C2067F"/>
    <w:rsid w:val="00C21259"/>
    <w:rsid w:val="00C22358"/>
    <w:rsid w:val="00C22840"/>
    <w:rsid w:val="00C22874"/>
    <w:rsid w:val="00C23948"/>
    <w:rsid w:val="00C26574"/>
    <w:rsid w:val="00C310E6"/>
    <w:rsid w:val="00C33A03"/>
    <w:rsid w:val="00C33AB4"/>
    <w:rsid w:val="00C3472F"/>
    <w:rsid w:val="00C36F3A"/>
    <w:rsid w:val="00C37A6E"/>
    <w:rsid w:val="00C37F81"/>
    <w:rsid w:val="00C401DE"/>
    <w:rsid w:val="00C44FCD"/>
    <w:rsid w:val="00C45EB3"/>
    <w:rsid w:val="00C46518"/>
    <w:rsid w:val="00C47068"/>
    <w:rsid w:val="00C4765D"/>
    <w:rsid w:val="00C5470C"/>
    <w:rsid w:val="00C5754A"/>
    <w:rsid w:val="00C622BD"/>
    <w:rsid w:val="00C62A0B"/>
    <w:rsid w:val="00C631EB"/>
    <w:rsid w:val="00C6451E"/>
    <w:rsid w:val="00C65DC1"/>
    <w:rsid w:val="00C66522"/>
    <w:rsid w:val="00C66827"/>
    <w:rsid w:val="00C71049"/>
    <w:rsid w:val="00C71751"/>
    <w:rsid w:val="00C739C8"/>
    <w:rsid w:val="00C76E07"/>
    <w:rsid w:val="00C76F11"/>
    <w:rsid w:val="00C8059B"/>
    <w:rsid w:val="00C86E93"/>
    <w:rsid w:val="00C90902"/>
    <w:rsid w:val="00C9116C"/>
    <w:rsid w:val="00C938CD"/>
    <w:rsid w:val="00C9412B"/>
    <w:rsid w:val="00CA0AA4"/>
    <w:rsid w:val="00CA0B21"/>
    <w:rsid w:val="00CA0D21"/>
    <w:rsid w:val="00CA0FE6"/>
    <w:rsid w:val="00CA66C7"/>
    <w:rsid w:val="00CB1291"/>
    <w:rsid w:val="00CB42C8"/>
    <w:rsid w:val="00CB7A3F"/>
    <w:rsid w:val="00CC02F1"/>
    <w:rsid w:val="00CC0BE1"/>
    <w:rsid w:val="00CC270A"/>
    <w:rsid w:val="00CC2871"/>
    <w:rsid w:val="00CC29A6"/>
    <w:rsid w:val="00CC5CA5"/>
    <w:rsid w:val="00CC6168"/>
    <w:rsid w:val="00CD417C"/>
    <w:rsid w:val="00CD4235"/>
    <w:rsid w:val="00CD7982"/>
    <w:rsid w:val="00CE0983"/>
    <w:rsid w:val="00CE5510"/>
    <w:rsid w:val="00CE556F"/>
    <w:rsid w:val="00CF09B8"/>
    <w:rsid w:val="00CF1945"/>
    <w:rsid w:val="00CF1E2B"/>
    <w:rsid w:val="00CF269F"/>
    <w:rsid w:val="00CF2E1D"/>
    <w:rsid w:val="00CF5DA5"/>
    <w:rsid w:val="00CF5E87"/>
    <w:rsid w:val="00CF690A"/>
    <w:rsid w:val="00CF75C6"/>
    <w:rsid w:val="00D00D54"/>
    <w:rsid w:val="00D01490"/>
    <w:rsid w:val="00D04A3C"/>
    <w:rsid w:val="00D05C3E"/>
    <w:rsid w:val="00D07156"/>
    <w:rsid w:val="00D10689"/>
    <w:rsid w:val="00D10765"/>
    <w:rsid w:val="00D121A5"/>
    <w:rsid w:val="00D206A2"/>
    <w:rsid w:val="00D20D47"/>
    <w:rsid w:val="00D20F46"/>
    <w:rsid w:val="00D227C0"/>
    <w:rsid w:val="00D319E9"/>
    <w:rsid w:val="00D31BF9"/>
    <w:rsid w:val="00D320F0"/>
    <w:rsid w:val="00D33135"/>
    <w:rsid w:val="00D411E7"/>
    <w:rsid w:val="00D41D08"/>
    <w:rsid w:val="00D433A0"/>
    <w:rsid w:val="00D46C2A"/>
    <w:rsid w:val="00D47222"/>
    <w:rsid w:val="00D4723C"/>
    <w:rsid w:val="00D51F16"/>
    <w:rsid w:val="00D529EA"/>
    <w:rsid w:val="00D57B75"/>
    <w:rsid w:val="00D60409"/>
    <w:rsid w:val="00D63C7A"/>
    <w:rsid w:val="00D656C1"/>
    <w:rsid w:val="00D669B0"/>
    <w:rsid w:val="00D7237F"/>
    <w:rsid w:val="00D730BD"/>
    <w:rsid w:val="00D738BA"/>
    <w:rsid w:val="00D75161"/>
    <w:rsid w:val="00D81BBC"/>
    <w:rsid w:val="00D84AA2"/>
    <w:rsid w:val="00D85DE1"/>
    <w:rsid w:val="00D862DA"/>
    <w:rsid w:val="00D873D0"/>
    <w:rsid w:val="00D90E90"/>
    <w:rsid w:val="00D91DAD"/>
    <w:rsid w:val="00D9662C"/>
    <w:rsid w:val="00D9776D"/>
    <w:rsid w:val="00DA1728"/>
    <w:rsid w:val="00DA40A2"/>
    <w:rsid w:val="00DA7040"/>
    <w:rsid w:val="00DB162D"/>
    <w:rsid w:val="00DB1CEB"/>
    <w:rsid w:val="00DB4C39"/>
    <w:rsid w:val="00DB7A7F"/>
    <w:rsid w:val="00DC464F"/>
    <w:rsid w:val="00DC4F5E"/>
    <w:rsid w:val="00DC532F"/>
    <w:rsid w:val="00DC551E"/>
    <w:rsid w:val="00DC7F44"/>
    <w:rsid w:val="00DD2005"/>
    <w:rsid w:val="00DD7872"/>
    <w:rsid w:val="00DE6BA4"/>
    <w:rsid w:val="00DF0AC8"/>
    <w:rsid w:val="00DF6873"/>
    <w:rsid w:val="00E01EED"/>
    <w:rsid w:val="00E04572"/>
    <w:rsid w:val="00E046D5"/>
    <w:rsid w:val="00E13782"/>
    <w:rsid w:val="00E13B0F"/>
    <w:rsid w:val="00E205A3"/>
    <w:rsid w:val="00E20E6D"/>
    <w:rsid w:val="00E23161"/>
    <w:rsid w:val="00E235C4"/>
    <w:rsid w:val="00E2447F"/>
    <w:rsid w:val="00E24AC1"/>
    <w:rsid w:val="00E24EFC"/>
    <w:rsid w:val="00E272A9"/>
    <w:rsid w:val="00E32406"/>
    <w:rsid w:val="00E3453C"/>
    <w:rsid w:val="00E41F0F"/>
    <w:rsid w:val="00E44292"/>
    <w:rsid w:val="00E445A5"/>
    <w:rsid w:val="00E50EF4"/>
    <w:rsid w:val="00E52A4E"/>
    <w:rsid w:val="00E54BC0"/>
    <w:rsid w:val="00E560CF"/>
    <w:rsid w:val="00E60FBC"/>
    <w:rsid w:val="00E61D1A"/>
    <w:rsid w:val="00E67904"/>
    <w:rsid w:val="00E72B7C"/>
    <w:rsid w:val="00E7342C"/>
    <w:rsid w:val="00E73991"/>
    <w:rsid w:val="00E73E99"/>
    <w:rsid w:val="00E8131D"/>
    <w:rsid w:val="00E841D1"/>
    <w:rsid w:val="00E84472"/>
    <w:rsid w:val="00E849C9"/>
    <w:rsid w:val="00E85F15"/>
    <w:rsid w:val="00E85F27"/>
    <w:rsid w:val="00E86213"/>
    <w:rsid w:val="00E868E0"/>
    <w:rsid w:val="00E92BFC"/>
    <w:rsid w:val="00E97F5F"/>
    <w:rsid w:val="00EA1039"/>
    <w:rsid w:val="00EA2B48"/>
    <w:rsid w:val="00EA3E5D"/>
    <w:rsid w:val="00EA42C4"/>
    <w:rsid w:val="00EA5175"/>
    <w:rsid w:val="00EB0030"/>
    <w:rsid w:val="00EB01CE"/>
    <w:rsid w:val="00EB79F9"/>
    <w:rsid w:val="00EC20A5"/>
    <w:rsid w:val="00EC562F"/>
    <w:rsid w:val="00EC7F69"/>
    <w:rsid w:val="00ED1484"/>
    <w:rsid w:val="00ED18BA"/>
    <w:rsid w:val="00ED427C"/>
    <w:rsid w:val="00ED4339"/>
    <w:rsid w:val="00EE4FA2"/>
    <w:rsid w:val="00EE5029"/>
    <w:rsid w:val="00EE59EA"/>
    <w:rsid w:val="00EE66A5"/>
    <w:rsid w:val="00EE703C"/>
    <w:rsid w:val="00EF11AB"/>
    <w:rsid w:val="00F00CFB"/>
    <w:rsid w:val="00F022A9"/>
    <w:rsid w:val="00F0477B"/>
    <w:rsid w:val="00F057D2"/>
    <w:rsid w:val="00F11366"/>
    <w:rsid w:val="00F1243B"/>
    <w:rsid w:val="00F138C1"/>
    <w:rsid w:val="00F20E56"/>
    <w:rsid w:val="00F21602"/>
    <w:rsid w:val="00F23A5F"/>
    <w:rsid w:val="00F24689"/>
    <w:rsid w:val="00F264A4"/>
    <w:rsid w:val="00F27A93"/>
    <w:rsid w:val="00F27FCA"/>
    <w:rsid w:val="00F30544"/>
    <w:rsid w:val="00F31DC8"/>
    <w:rsid w:val="00F34EE0"/>
    <w:rsid w:val="00F36892"/>
    <w:rsid w:val="00F45115"/>
    <w:rsid w:val="00F47781"/>
    <w:rsid w:val="00F54351"/>
    <w:rsid w:val="00F62A04"/>
    <w:rsid w:val="00F62B25"/>
    <w:rsid w:val="00F6407F"/>
    <w:rsid w:val="00F7391B"/>
    <w:rsid w:val="00F75605"/>
    <w:rsid w:val="00F81C7E"/>
    <w:rsid w:val="00F8231A"/>
    <w:rsid w:val="00F826BB"/>
    <w:rsid w:val="00F8365A"/>
    <w:rsid w:val="00F85645"/>
    <w:rsid w:val="00F90944"/>
    <w:rsid w:val="00F92050"/>
    <w:rsid w:val="00F924A7"/>
    <w:rsid w:val="00F94B51"/>
    <w:rsid w:val="00F9588D"/>
    <w:rsid w:val="00F979E7"/>
    <w:rsid w:val="00FA19EC"/>
    <w:rsid w:val="00FB46E4"/>
    <w:rsid w:val="00FB67D4"/>
    <w:rsid w:val="00FC1917"/>
    <w:rsid w:val="00FC4A24"/>
    <w:rsid w:val="00FC4D25"/>
    <w:rsid w:val="00FD3004"/>
    <w:rsid w:val="00FE29B9"/>
    <w:rsid w:val="00FE35CE"/>
    <w:rsid w:val="00FE59F5"/>
    <w:rsid w:val="00FE5C02"/>
    <w:rsid w:val="00FE7093"/>
    <w:rsid w:val="00FF07A6"/>
    <w:rsid w:val="00FF14B9"/>
    <w:rsid w:val="00FF36FF"/>
    <w:rsid w:val="0651DB59"/>
    <w:rsid w:val="07E107B3"/>
    <w:rsid w:val="0B0EA59A"/>
    <w:rsid w:val="10647CB7"/>
    <w:rsid w:val="1282028D"/>
    <w:rsid w:val="1427B784"/>
    <w:rsid w:val="159E4624"/>
    <w:rsid w:val="18AD33B9"/>
    <w:rsid w:val="19149232"/>
    <w:rsid w:val="1DEA92D0"/>
    <w:rsid w:val="1E7F5038"/>
    <w:rsid w:val="1E9FF015"/>
    <w:rsid w:val="1EC5104B"/>
    <w:rsid w:val="2204AB10"/>
    <w:rsid w:val="254D0B38"/>
    <w:rsid w:val="2E1DB099"/>
    <w:rsid w:val="2F5E9F2E"/>
    <w:rsid w:val="2FCCBA1D"/>
    <w:rsid w:val="2FCD414F"/>
    <w:rsid w:val="329A063C"/>
    <w:rsid w:val="332D3C58"/>
    <w:rsid w:val="3622B39C"/>
    <w:rsid w:val="3C7BAE3A"/>
    <w:rsid w:val="40C95D5F"/>
    <w:rsid w:val="41E3437E"/>
    <w:rsid w:val="42FF0ABD"/>
    <w:rsid w:val="440F48F9"/>
    <w:rsid w:val="44DD9CEC"/>
    <w:rsid w:val="47DB29AC"/>
    <w:rsid w:val="4EB057DB"/>
    <w:rsid w:val="50554AB5"/>
    <w:rsid w:val="52C7C567"/>
    <w:rsid w:val="53DEDB89"/>
    <w:rsid w:val="5588F83B"/>
    <w:rsid w:val="579D0794"/>
    <w:rsid w:val="5BC187AF"/>
    <w:rsid w:val="64EB2A28"/>
    <w:rsid w:val="66BBE7F2"/>
    <w:rsid w:val="682FB2F3"/>
    <w:rsid w:val="69E8589F"/>
    <w:rsid w:val="7452456C"/>
    <w:rsid w:val="761EDC3C"/>
    <w:rsid w:val="78B83A26"/>
    <w:rsid w:val="79B8E78C"/>
    <w:rsid w:val="7EB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331D1"/>
  <w15:chartTrackingRefBased/>
  <w15:docId w15:val="{7CCB7F1B-C6B6-4A7B-BAA9-BDFE13BE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6C7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C7DB4"/>
    <w:pPr>
      <w:keepNext/>
      <w:keepLines/>
      <w:spacing w:before="240" w:after="0" w:line="259" w:lineRule="auto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7CEC"/>
    <w:pPr>
      <w:keepNext/>
      <w:keepLines/>
      <w:spacing w:before="40" w:after="0" w:line="259" w:lineRule="auto"/>
      <w:outlineLvl w:val="1"/>
    </w:pPr>
    <w:rPr>
      <w:rFonts w:ascii="Calibri Light" w:hAnsi="Calibri Light" w:eastAsia="Times New Roman"/>
      <w:color w:val="4472C4" w:themeColor="accent1"/>
      <w:sz w:val="26"/>
      <w:szCs w:val="26"/>
    </w:rPr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A66C7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link w:val="Sidehoved"/>
    <w:uiPriority w:val="99"/>
    <w:rsid w:val="00CA66C7"/>
    <w:rPr>
      <w:rFonts w:ascii="Calibri" w:hAnsi="Calibri" w:eastAsia="Calibri" w:cs="Times New Roman"/>
    </w:rPr>
  </w:style>
  <w:style w:type="paragraph" w:styleId="Listeafsnit">
    <w:name w:val="List Paragraph"/>
    <w:basedOn w:val="Normal"/>
    <w:uiPriority w:val="34"/>
    <w:qFormat/>
    <w:rsid w:val="00CA66C7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CA66C7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link w:val="Sidefod"/>
    <w:uiPriority w:val="99"/>
    <w:rsid w:val="00CA66C7"/>
    <w:rPr>
      <w:rFonts w:ascii="Calibri" w:hAnsi="Calibri" w:eastAsia="Calibri" w:cs="Times New Roman"/>
    </w:rPr>
  </w:style>
  <w:style w:type="character" w:styleId="Kommentarhenvisning">
    <w:name w:val="annotation reference"/>
    <w:uiPriority w:val="99"/>
    <w:semiHidden/>
    <w:unhideWhenUsed/>
    <w:rsid w:val="004D30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D306A"/>
    <w:rPr>
      <w:sz w:val="20"/>
      <w:szCs w:val="20"/>
    </w:rPr>
  </w:style>
  <w:style w:type="character" w:styleId="KommentartekstTegn" w:customStyle="1">
    <w:name w:val="Kommentartekst Tegn"/>
    <w:link w:val="Kommentartekst"/>
    <w:uiPriority w:val="99"/>
    <w:rsid w:val="004D306A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306A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4D306A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link w:val="Markeringsbobletekst"/>
    <w:uiPriority w:val="99"/>
    <w:semiHidden/>
    <w:rsid w:val="004D306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2D05C8"/>
    <w:rPr>
      <w:color w:val="0563C1"/>
      <w:u w:val="single"/>
    </w:rPr>
  </w:style>
  <w:style w:type="character" w:styleId="Overskrift1Tegn" w:customStyle="1">
    <w:name w:val="Overskrift 1 Tegn"/>
    <w:link w:val="Overskrift1"/>
    <w:uiPriority w:val="9"/>
    <w:rsid w:val="007C7DB4"/>
    <w:rPr>
      <w:rFonts w:ascii="Calibri Light" w:hAnsi="Calibri Light" w:eastAsia="Times New Roman"/>
      <w:color w:val="2F5496"/>
      <w:sz w:val="32"/>
      <w:szCs w:val="32"/>
      <w:lang w:eastAsia="en-US"/>
    </w:rPr>
  </w:style>
  <w:style w:type="character" w:styleId="Overskrift2Tegn" w:customStyle="1">
    <w:name w:val="Overskrift 2 Tegn"/>
    <w:link w:val="Overskrift2"/>
    <w:uiPriority w:val="9"/>
    <w:rsid w:val="006C7CEC"/>
    <w:rPr>
      <w:rFonts w:ascii="Calibri Light" w:hAnsi="Calibri Light" w:eastAsia="Times New Roman"/>
      <w:color w:val="4472C4" w:themeColor="accent1"/>
      <w:sz w:val="26"/>
      <w:szCs w:val="26"/>
      <w:lang w:eastAsia="en-US"/>
    </w:rPr>
  </w:style>
  <w:style w:type="table" w:styleId="Gittertabel1-lys-farve2">
    <w:name w:val="Grid Table 1 Light Accent 2"/>
    <w:basedOn w:val="Tabel-Normal"/>
    <w:uiPriority w:val="46"/>
    <w:rsid w:val="00422147"/>
    <w:rPr>
      <w:sz w:val="22"/>
      <w:szCs w:val="22"/>
      <w:lang w:eastAsia="en-US"/>
    </w:rPr>
    <w:tblPr>
      <w:tblStyleRowBandSize w:val="1"/>
      <w:tblStyleColBandSize w:val="1"/>
      <w:tblBorders>
        <w:top w:val="single" w:color="F7CAAC" w:sz="4" w:space="0"/>
        <w:left w:val="single" w:color="F7CAAC" w:sz="4" w:space="0"/>
        <w:bottom w:val="single" w:color="F7CAAC" w:sz="4" w:space="0"/>
        <w:right w:val="single" w:color="F7CAAC" w:sz="4" w:space="0"/>
        <w:insideH w:val="single" w:color="F7CAAC" w:sz="4" w:space="0"/>
        <w:insideV w:val="single" w:color="F7CAAC" w:sz="4" w:space="0"/>
      </w:tblBorders>
    </w:tblPr>
    <w:tblStylePr w:type="firstRow">
      <w:rPr>
        <w:b/>
        <w:bCs/>
      </w:rPr>
      <w:tblPr/>
      <w:tcPr>
        <w:tcBorders>
          <w:bottom w:val="single" w:color="F4B083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C7CEC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Korrektur">
    <w:name w:val="Revision"/>
    <w:hidden/>
    <w:uiPriority w:val="99"/>
    <w:semiHidden/>
    <w:rsid w:val="00431F5B"/>
    <w:rPr>
      <w:sz w:val="22"/>
      <w:szCs w:val="22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80A3A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8D0CE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8D0CE5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F12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alfredogkamilla.dk/" TargetMode="Externa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CFM Wordskabelon" ma:contentTypeID="0x010100927A5083F0E0514D84802224B4AD54D5" ma:contentTypeVersion="35" ma:contentTypeDescription="Opret et nyt Word dokument" ma:contentTypeScope="" ma:versionID="71abd7afc67c9baaaab5d8c2358e65b0">
  <xsd:schema xmlns:xsd="http://www.w3.org/2001/XMLSchema" xmlns:xs="http://www.w3.org/2001/XMLSchema" xmlns:p="http://schemas.microsoft.com/office/2006/metadata/properties" xmlns:ns1="http://schemas.microsoft.com/sharepoint/v3" xmlns:ns2="f9b76f1e-5bb7-4017-a4f6-cab0ceba622a" xmlns:ns3="93f585c1-16af-464a-b6d1-30bab0ec10e2" targetNamespace="http://schemas.microsoft.com/office/2006/metadata/properties" ma:root="true" ma:fieldsID="cb685c67077d5e5c38f01a7014970a60" ns1:_="" ns2:_="" ns3:_="">
    <xsd:import namespace="http://schemas.microsoft.com/sharepoint/v3"/>
    <xsd:import namespace="f9b76f1e-5bb7-4017-a4f6-cab0ceba622a"/>
    <xsd:import namespace="93f585c1-16af-464a-b6d1-30bab0ec10e2"/>
    <xsd:element name="properties">
      <xsd:complexType>
        <xsd:sequence>
          <xsd:element name="documentManagement">
            <xsd:complexType>
              <xsd:all>
                <xsd:element ref="ns2:M_x00f8_dedat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ber for Unified Compliance Policy" ma:hidden="true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76f1e-5bb7-4017-a4f6-cab0ceba622a" elementFormDefault="qualified">
    <xsd:import namespace="http://schemas.microsoft.com/office/2006/documentManagement/types"/>
    <xsd:import namespace="http://schemas.microsoft.com/office/infopath/2007/PartnerControls"/>
    <xsd:element name="M_x00f8_dedato" ma:index="4" nillable="true" ma:displayName="Mødedato" ma:format="DateOnly" ma:indexed="true" ma:internalName="M_x00f8_dedato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57925d4a-79c3-46d3-8cf8-3a6ad390f7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585c1-16af-464a-b6d1-30bab0ec1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M_x00f8_dedato xmlns="f9b76f1e-5bb7-4017-a4f6-cab0ceba622a" xsi:nil="true"/>
    <SharedWithUsers xmlns="93f585c1-16af-464a-b6d1-30bab0ec10e2">
      <UserInfo>
        <DisplayName>Heidi Aagaard</DisplayName>
        <AccountId>81</AccountId>
        <AccountType/>
      </UserInfo>
      <UserInfo>
        <DisplayName>Ulla Werlauff</DisplayName>
        <AccountId>58</AccountId>
        <AccountType/>
      </UserInfo>
      <UserInfo>
        <DisplayName>Lene Klem Olesen</DisplayName>
        <AccountId>40</AccountId>
        <AccountType/>
      </UserInfo>
      <UserInfo>
        <DisplayName>Sidsel Madsen</DisplayName>
        <AccountId>74</AccountId>
        <AccountType/>
      </UserInfo>
    </SharedWithUsers>
    <_ip_UnifiedCompliancePolicyUIAction xmlns="http://schemas.microsoft.com/sharepoint/v3" xsi:nil="true"/>
    <lcf76f155ced4ddcb4097134ff3c332f xmlns="f9b76f1e-5bb7-4017-a4f6-cab0ceba622a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>https://muskelsvindfonden.sharepoint.com/:w:/r/sites/Rcfm/FXDrev/FORSKNING%20OG%20UDVIKLING/Kommunikation/Logo,%20skabeloner%20og%20designguide/Papirlinje/67751_RCFM_Word_skabelon_template_r4_FINAL.docx?d=w5547e5c882cb431baf9367a6c8188497&amp;csf=1&amp;web=1</xsnLocation>
  <cached>False</cached>
  <openByDefault>True</openByDefault>
  <xsnScope>https://muskelsvindfonden.sharepoint.com/sites/Rcfm/FXDrev</xsnScope>
</customXsn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7B99B82-E50D-4200-A67A-550B56637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BB4A4-4B7F-42A9-953D-D1723B066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b76f1e-5bb7-4017-a4f6-cab0ceba622a"/>
    <ds:schemaRef ds:uri="93f585c1-16af-464a-b6d1-30bab0ec1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BF014-F525-4664-ABEF-1E2D15E58E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b76f1e-5bb7-4017-a4f6-cab0ceba622a"/>
    <ds:schemaRef ds:uri="93f585c1-16af-464a-b6d1-30bab0ec10e2"/>
  </ds:schemaRefs>
</ds:datastoreItem>
</file>

<file path=customXml/itemProps4.xml><?xml version="1.0" encoding="utf-8"?>
<ds:datastoreItem xmlns:ds="http://schemas.openxmlformats.org/officeDocument/2006/customXml" ds:itemID="{1620A131-BF4E-40C4-B1F0-42F80F31F03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D66C3F-EAB5-42B4-AD86-D34DD2B4755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2EF7D4F-577F-404C-AC8D-A11EFF6FE8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Muskelsvindfonden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Annette Mahoney</dc:creator>
  <keywords/>
  <dc:description/>
  <lastModifiedBy>Heidi Aagaard</lastModifiedBy>
  <revision>272</revision>
  <lastPrinted>2024-08-30T12:07:00.0000000Z</lastPrinted>
  <dcterms:created xsi:type="dcterms:W3CDTF">2024-12-10T11:52:00.0000000Z</dcterms:created>
  <dcterms:modified xsi:type="dcterms:W3CDTF">2025-07-04T07:55:16.7244519Z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tegori">
    <vt:lpwstr>Konsortium</vt:lpwstr>
  </property>
  <property fmtid="{D5CDD505-2E9C-101B-9397-08002B2CF9AE}" pid="3" name="Beskrivelse">
    <vt:lpwstr/>
  </property>
  <property fmtid="{D5CDD505-2E9C-101B-9397-08002B2CF9AE}" pid="4" name="_Status">
    <vt:lpwstr>Udkast</vt:lpwstr>
  </property>
  <property fmtid="{D5CDD505-2E9C-101B-9397-08002B2CF9AE}" pid="5" name="_ResourceType">
    <vt:lpwstr>Program</vt:lpwstr>
  </property>
  <property fmtid="{D5CDD505-2E9C-101B-9397-08002B2CF9AE}" pid="6" name="ContentType">
    <vt:lpwstr>Dokument</vt:lpwstr>
  </property>
  <property fmtid="{D5CDD505-2E9C-101B-9397-08002B2CF9AE}" pid="7" name="f2ec0813722248d68dbdb616c02c9d87">
    <vt:lpwstr>Ej årsrelateret|eb7dedae-2c3e-4ac8-9121-0a98cc1edc36</vt:lpwstr>
  </property>
  <property fmtid="{D5CDD505-2E9C-101B-9397-08002B2CF9AE}" pid="8" name="TaxCatchAll">
    <vt:lpwstr>80;#Program|3fb20930-6e91-4ed4-b882-542315d3e499;#1;#Ej årsrelateret|eb7dedae-2c3e-4ac8-9121-0a98cc1edc36;#77;#Konsortium|54de2848-c242-4b70-98ff-b483bc203812</vt:lpwstr>
  </property>
  <property fmtid="{D5CDD505-2E9C-101B-9397-08002B2CF9AE}" pid="9" name="j0c71ffa2c98440a83dde97e2f3583e9">
    <vt:lpwstr/>
  </property>
  <property fmtid="{D5CDD505-2E9C-101B-9397-08002B2CF9AE}" pid="10" name="hd41f1b450224b07a33447e55a319489">
    <vt:lpwstr>Konsortium|54de2848-c242-4b70-98ff-b483bc203812</vt:lpwstr>
  </property>
  <property fmtid="{D5CDD505-2E9C-101B-9397-08002B2CF9AE}" pid="11" name="l49d42cc3e6246e2bb16ed433113c8eb">
    <vt:lpwstr>RCFM|4e5664cf-a4ba-45f0-8d9e-87d61e90b555</vt:lpwstr>
  </property>
  <property fmtid="{D5CDD505-2E9C-101B-9397-08002B2CF9AE}" pid="12" name="Dokument Katagori">
    <vt:lpwstr>77;#Konsortium|54de2848-c242-4b70-98ff-b483bc203812</vt:lpwstr>
  </property>
  <property fmtid="{D5CDD505-2E9C-101B-9397-08002B2CF9AE}" pid="13" name="Årstal">
    <vt:lpwstr>1;#Ej årsrelateret|eb7dedae-2c3e-4ac8-9121-0a98cc1edc36</vt:lpwstr>
  </property>
  <property fmtid="{D5CDD505-2E9C-101B-9397-08002B2CF9AE}" pid="14" name="bc2aaa3832b3485aa9146414911af85a">
    <vt:lpwstr>Konsortium|54de2848-c242-4b70-98ff-b483bc203812</vt:lpwstr>
  </property>
  <property fmtid="{D5CDD505-2E9C-101B-9397-08002B2CF9AE}" pid="15" name="ife84068ce204da5833eb45a2e00745b">
    <vt:lpwstr>Program|3fb20930-6e91-4ed4-b882-542315d3e499</vt:lpwstr>
  </property>
  <property fmtid="{D5CDD505-2E9C-101B-9397-08002B2CF9AE}" pid="16" name="Dokument_x0020_Type">
    <vt:lpwstr>200;#Program|3fb20930-6e91-4ed4-b882-542315d3e499</vt:lpwstr>
  </property>
  <property fmtid="{D5CDD505-2E9C-101B-9397-08002B2CF9AE}" pid="17" name="Team">
    <vt:lpwstr>5;#RCFM|4e5664cf-a4ba-45f0-8d9e-87d61e90b555</vt:lpwstr>
  </property>
  <property fmtid="{D5CDD505-2E9C-101B-9397-08002B2CF9AE}" pid="18" name="Team_x002F_Enheder">
    <vt:lpwstr>1;#Indsamlingsafdelingen|c5079649-19b6-44d0-9c1b-03881f2d5020</vt:lpwstr>
  </property>
  <property fmtid="{D5CDD505-2E9C-101B-9397-08002B2CF9AE}" pid="19" name="Emne">
    <vt:lpwstr>75;#Konsortium|54de2848-c242-4b70-98ff-b483bc203812</vt:lpwstr>
  </property>
  <property fmtid="{D5CDD505-2E9C-101B-9397-08002B2CF9AE}" pid="20" name="Dokument Type">
    <vt:lpwstr>80;#Program|3fb20930-6e91-4ed4-b882-542315d3e499</vt:lpwstr>
  </property>
  <property fmtid="{D5CDD505-2E9C-101B-9397-08002B2CF9AE}" pid="21" name="Status">
    <vt:lpwstr>Kladde</vt:lpwstr>
  </property>
  <property fmtid="{D5CDD505-2E9C-101B-9397-08002B2CF9AE}" pid="22" name="display_urn:schemas-microsoft-com:office:office#Editor">
    <vt:lpwstr>Annette Mahoney</vt:lpwstr>
  </property>
  <property fmtid="{D5CDD505-2E9C-101B-9397-08002B2CF9AE}" pid="23" name="display_urn:schemas-microsoft-com:office:office#Author">
    <vt:lpwstr>Annette Mahoney</vt:lpwstr>
  </property>
  <property fmtid="{D5CDD505-2E9C-101B-9397-08002B2CF9AE}" pid="24" name="Team/Enheder">
    <vt:lpwstr/>
  </property>
  <property fmtid="{D5CDD505-2E9C-101B-9397-08002B2CF9AE}" pid="25" name="ContentTypeId">
    <vt:lpwstr>0x010100927A5083F0E0514D84802224B4AD54D5</vt:lpwstr>
  </property>
  <property fmtid="{D5CDD505-2E9C-101B-9397-08002B2CF9AE}" pid="26" name="_ip_UnifiedCompliancePolicyUIAction">
    <vt:lpwstr/>
  </property>
  <property fmtid="{D5CDD505-2E9C-101B-9397-08002B2CF9AE}" pid="27" name="_ip_UnifiedCompliancePolicyProperties">
    <vt:lpwstr/>
  </property>
  <property fmtid="{D5CDD505-2E9C-101B-9397-08002B2CF9AE}" pid="28" name="Mødedato">
    <vt:lpwstr/>
  </property>
  <property fmtid="{D5CDD505-2E9C-101B-9397-08002B2CF9AE}" pid="29" name="display_urn:schemas-microsoft-com:office:office#SharedWithUsers">
    <vt:lpwstr>Heidi Aagaard;Ulla Werlauff</vt:lpwstr>
  </property>
  <property fmtid="{D5CDD505-2E9C-101B-9397-08002B2CF9AE}" pid="30" name="SharedWithUsers">
    <vt:lpwstr>81;#Heidi Aagaard;#58;#Ulla Werlauff</vt:lpwstr>
  </property>
  <property fmtid="{D5CDD505-2E9C-101B-9397-08002B2CF9AE}" pid="31" name="Kunde">
    <vt:lpwstr/>
  </property>
  <property fmtid="{D5CDD505-2E9C-101B-9397-08002B2CF9AE}" pid="32" name="bc9936da496441568c92e85e0d258e64">
    <vt:lpwstr/>
  </property>
  <property fmtid="{D5CDD505-2E9C-101B-9397-08002B2CF9AE}" pid="33" name="d663dcd27f5f47caa1795f69ebedfbf7">
    <vt:lpwstr/>
  </property>
  <property fmtid="{D5CDD505-2E9C-101B-9397-08002B2CF9AE}" pid="34" name="Projekt_x002F_Event">
    <vt:lpwstr/>
  </property>
  <property fmtid="{D5CDD505-2E9C-101B-9397-08002B2CF9AE}" pid="35" name="Projekt/Event">
    <vt:lpwstr/>
  </property>
  <property fmtid="{D5CDD505-2E9C-101B-9397-08002B2CF9AE}" pid="36" name="MediaServiceImageTags">
    <vt:lpwstr/>
  </property>
</Properties>
</file>